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D7" w:rsidRDefault="007142E0" w:rsidP="00B210D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78335B">
        <w:rPr>
          <w:noProof/>
        </w:rPr>
        <w:drawing>
          <wp:inline distT="0" distB="0" distL="0" distR="0" wp14:anchorId="1DAB84F5" wp14:editId="58186586">
            <wp:extent cx="2695575" cy="1257300"/>
            <wp:effectExtent l="0" t="0" r="9525" b="0"/>
            <wp:docPr id="1" name="Picture 1" descr="cid:3369287731_509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3369287731_50910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364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0D7" w:rsidRDefault="008D5DAF" w:rsidP="00B210D7">
      <w:pPr>
        <w:rPr>
          <w:rFonts w:ascii="Arial" w:hAnsi="Arial" w:cs="Arial"/>
          <w:b/>
          <w:sz w:val="28"/>
          <w:szCs w:val="28"/>
        </w:rPr>
      </w:pPr>
      <w:r w:rsidRPr="0078335B">
        <w:rPr>
          <w:rFonts w:ascii="Arial" w:hAnsi="Arial" w:cs="Arial"/>
          <w:b/>
          <w:sz w:val="28"/>
          <w:szCs w:val="28"/>
        </w:rPr>
        <w:t>MEDIA RELEASE</w:t>
      </w:r>
      <w:r w:rsidR="00F14B93">
        <w:rPr>
          <w:rFonts w:ascii="Arial" w:hAnsi="Arial" w:cs="Arial"/>
          <w:b/>
          <w:sz w:val="28"/>
          <w:szCs w:val="28"/>
        </w:rPr>
        <w:t xml:space="preserve">                          </w:t>
      </w:r>
      <w:r w:rsidR="00E4754D"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="007142E0" w:rsidRPr="0078335B">
        <w:rPr>
          <w:rFonts w:ascii="Arial" w:hAnsi="Arial" w:cs="Arial"/>
          <w:b/>
          <w:sz w:val="28"/>
          <w:szCs w:val="28"/>
        </w:rPr>
        <w:tab/>
      </w:r>
      <w:r w:rsidR="007142E0" w:rsidRPr="0078335B">
        <w:rPr>
          <w:rFonts w:ascii="Arial" w:hAnsi="Arial" w:cs="Arial"/>
          <w:b/>
          <w:sz w:val="28"/>
          <w:szCs w:val="28"/>
        </w:rPr>
        <w:tab/>
      </w:r>
      <w:r w:rsidR="007142E0" w:rsidRPr="0078335B">
        <w:rPr>
          <w:rFonts w:ascii="Arial" w:hAnsi="Arial" w:cs="Arial"/>
          <w:b/>
          <w:sz w:val="28"/>
          <w:szCs w:val="28"/>
        </w:rPr>
        <w:tab/>
      </w:r>
    </w:p>
    <w:p w:rsidR="008D5DAF" w:rsidRPr="00B210D7" w:rsidRDefault="004D2651" w:rsidP="00B210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12 November</w:t>
      </w:r>
      <w:r w:rsidR="00B210D7" w:rsidRPr="00B210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2015</w:t>
      </w:r>
      <w:r w:rsidR="00B210D7">
        <w:rPr>
          <w:rFonts w:ascii="Arial" w:hAnsi="Arial" w:cs="Arial"/>
          <w:b/>
        </w:rPr>
        <w:br/>
      </w:r>
      <w:r w:rsidR="007142E0" w:rsidRPr="00B210D7">
        <w:rPr>
          <w:rFonts w:ascii="Arial" w:hAnsi="Arial" w:cs="Arial"/>
          <w:b/>
        </w:rPr>
        <w:tab/>
      </w:r>
      <w:r w:rsidR="007142E0" w:rsidRPr="00B210D7">
        <w:rPr>
          <w:rFonts w:ascii="Arial" w:hAnsi="Arial" w:cs="Arial"/>
          <w:b/>
        </w:rPr>
        <w:tab/>
      </w:r>
      <w:r w:rsidR="007142E0" w:rsidRPr="00B210D7">
        <w:rPr>
          <w:rFonts w:ascii="Arial" w:hAnsi="Arial" w:cs="Arial"/>
          <w:b/>
        </w:rPr>
        <w:tab/>
        <w:t xml:space="preserve">     </w:t>
      </w:r>
    </w:p>
    <w:p w:rsidR="007142E0" w:rsidRPr="0078335B" w:rsidRDefault="007142E0" w:rsidP="0067584E">
      <w:pPr>
        <w:rPr>
          <w:rFonts w:ascii="Arial" w:hAnsi="Arial" w:cs="Arial"/>
          <w:b/>
        </w:rPr>
      </w:pPr>
      <w:r w:rsidRPr="0078335B">
        <w:rPr>
          <w:rFonts w:ascii="Arial" w:hAnsi="Arial" w:cs="Arial"/>
          <w:b/>
        </w:rPr>
        <w:t>201</w:t>
      </w:r>
      <w:r w:rsidR="004D2651">
        <w:rPr>
          <w:rFonts w:ascii="Arial" w:hAnsi="Arial" w:cs="Arial"/>
          <w:b/>
        </w:rPr>
        <w:t xml:space="preserve">5-2016 </w:t>
      </w:r>
      <w:r w:rsidRPr="0078335B">
        <w:rPr>
          <w:rFonts w:ascii="Arial" w:hAnsi="Arial" w:cs="Arial"/>
          <w:b/>
        </w:rPr>
        <w:t>Intensive Care Foundation Grants fund major research projects</w:t>
      </w:r>
    </w:p>
    <w:p w:rsidR="008D5DAF" w:rsidRDefault="008D5DAF" w:rsidP="0067584E">
      <w:pPr>
        <w:rPr>
          <w:rFonts w:ascii="Arial" w:hAnsi="Arial" w:cs="Arial"/>
        </w:rPr>
      </w:pPr>
    </w:p>
    <w:p w:rsidR="0067584E" w:rsidRDefault="0067584E" w:rsidP="0067584E">
      <w:pPr>
        <w:rPr>
          <w:rFonts w:ascii="Arial" w:hAnsi="Arial" w:cs="Arial"/>
        </w:rPr>
      </w:pPr>
      <w:r w:rsidRPr="0067584E">
        <w:rPr>
          <w:rFonts w:ascii="Arial" w:hAnsi="Arial" w:cs="Arial"/>
        </w:rPr>
        <w:t xml:space="preserve">The Intensive Care Foundation announced </w:t>
      </w:r>
      <w:r w:rsidR="004D2651">
        <w:rPr>
          <w:rFonts w:ascii="Arial" w:hAnsi="Arial" w:cs="Arial"/>
        </w:rPr>
        <w:t>almost $250,000</w:t>
      </w:r>
      <w:r w:rsidR="003E4C44">
        <w:rPr>
          <w:rFonts w:ascii="Arial" w:hAnsi="Arial" w:cs="Arial"/>
        </w:rPr>
        <w:t xml:space="preserve"> in grants </w:t>
      </w:r>
      <w:r w:rsidRPr="0067584E">
        <w:rPr>
          <w:rFonts w:ascii="Arial" w:hAnsi="Arial" w:cs="Arial"/>
        </w:rPr>
        <w:t xml:space="preserve">for Australian </w:t>
      </w:r>
      <w:r w:rsidRPr="003E4C44">
        <w:rPr>
          <w:rFonts w:ascii="Arial" w:hAnsi="Arial" w:cs="Arial"/>
        </w:rPr>
        <w:t xml:space="preserve">and New Zealand clinical research projects at the </w:t>
      </w:r>
      <w:r w:rsidR="00063693">
        <w:rPr>
          <w:rFonts w:ascii="Arial" w:hAnsi="Arial" w:cs="Arial"/>
        </w:rPr>
        <w:t xml:space="preserve">recent </w:t>
      </w:r>
      <w:r w:rsidRPr="003E4C44">
        <w:rPr>
          <w:rFonts w:ascii="Arial" w:hAnsi="Arial" w:cs="Arial"/>
        </w:rPr>
        <w:t>ANZICS/ACCCN Intensive Care Annual</w:t>
      </w:r>
      <w:r>
        <w:rPr>
          <w:rFonts w:ascii="Arial" w:hAnsi="Arial" w:cs="Arial"/>
        </w:rPr>
        <w:t xml:space="preserve"> Scientific Meeting in </w:t>
      </w:r>
      <w:r w:rsidR="00063693">
        <w:rPr>
          <w:rFonts w:ascii="Arial" w:hAnsi="Arial" w:cs="Arial"/>
        </w:rPr>
        <w:t>Auckland.</w:t>
      </w:r>
    </w:p>
    <w:p w:rsidR="0067584E" w:rsidRPr="0067584E" w:rsidRDefault="0067584E" w:rsidP="0067584E">
      <w:pPr>
        <w:rPr>
          <w:rFonts w:ascii="Arial" w:hAnsi="Arial" w:cs="Arial"/>
        </w:rPr>
      </w:pPr>
      <w:r w:rsidRPr="0067584E">
        <w:rPr>
          <w:rFonts w:ascii="Arial" w:hAnsi="Arial" w:cs="Arial"/>
        </w:rPr>
        <w:t> </w:t>
      </w:r>
    </w:p>
    <w:p w:rsidR="005B6699" w:rsidRDefault="007035C5" w:rsidP="0067584E">
      <w:pPr>
        <w:rPr>
          <w:rFonts w:ascii="Arial" w:hAnsi="Arial" w:cs="Arial"/>
        </w:rPr>
      </w:pPr>
      <w:r>
        <w:rPr>
          <w:rFonts w:ascii="Arial" w:hAnsi="Arial" w:cs="Arial"/>
        </w:rPr>
        <w:t>Dr Gillian Hood,</w:t>
      </w:r>
      <w:r w:rsidRPr="0067584E">
        <w:rPr>
          <w:rFonts w:ascii="Arial" w:hAnsi="Arial" w:cs="Arial"/>
        </w:rPr>
        <w:t xml:space="preserve"> Chair</w:t>
      </w:r>
      <w:r>
        <w:rPr>
          <w:rFonts w:ascii="Arial" w:hAnsi="Arial" w:cs="Arial"/>
        </w:rPr>
        <w:t xml:space="preserve"> </w:t>
      </w:r>
      <w:r w:rsidRPr="0067584E">
        <w:rPr>
          <w:rFonts w:ascii="Arial" w:hAnsi="Arial" w:cs="Arial"/>
        </w:rPr>
        <w:t>of the Intensive Care Foundation</w:t>
      </w:r>
      <w:r>
        <w:rPr>
          <w:rFonts w:ascii="Arial" w:hAnsi="Arial" w:cs="Arial"/>
        </w:rPr>
        <w:t xml:space="preserve">, </w:t>
      </w:r>
      <w:r w:rsidR="00063693">
        <w:rPr>
          <w:rFonts w:ascii="Arial" w:hAnsi="Arial" w:cs="Arial"/>
        </w:rPr>
        <w:t xml:space="preserve">presented </w:t>
      </w:r>
      <w:r>
        <w:rPr>
          <w:rFonts w:ascii="Arial" w:hAnsi="Arial" w:cs="Arial"/>
        </w:rPr>
        <w:t>the grants for projects w</w:t>
      </w:r>
      <w:r w:rsidR="0067584E" w:rsidRPr="0067584E">
        <w:rPr>
          <w:rFonts w:ascii="Arial" w:hAnsi="Arial" w:cs="Arial"/>
        </w:rPr>
        <w:t>hich include</w:t>
      </w:r>
      <w:r w:rsidR="005B6699">
        <w:rPr>
          <w:rFonts w:ascii="Arial" w:hAnsi="Arial" w:cs="Arial"/>
        </w:rPr>
        <w:t xml:space="preserve"> </w:t>
      </w:r>
      <w:r w:rsidR="0067584E" w:rsidRPr="0067584E">
        <w:rPr>
          <w:rFonts w:ascii="Arial" w:hAnsi="Arial" w:cs="Arial"/>
        </w:rPr>
        <w:t>research into</w:t>
      </w:r>
      <w:r w:rsidR="005B6699">
        <w:rPr>
          <w:rFonts w:ascii="Arial" w:hAnsi="Arial" w:cs="Arial"/>
        </w:rPr>
        <w:t>:</w:t>
      </w:r>
      <w:r w:rsidR="0067584E" w:rsidRPr="0067584E">
        <w:rPr>
          <w:rFonts w:ascii="Arial" w:hAnsi="Arial" w:cs="Arial"/>
        </w:rPr>
        <w:t xml:space="preserve"> </w:t>
      </w:r>
    </w:p>
    <w:p w:rsidR="005B6699" w:rsidRDefault="005B6699" w:rsidP="0067584E">
      <w:pPr>
        <w:rPr>
          <w:rFonts w:ascii="Arial" w:hAnsi="Arial" w:cs="Arial"/>
        </w:rPr>
      </w:pPr>
    </w:p>
    <w:p w:rsidR="00000000" w:rsidRPr="00484939" w:rsidRDefault="00484939" w:rsidP="00484939">
      <w:pPr>
        <w:pStyle w:val="ListParagraph"/>
        <w:rPr>
          <w:rFonts w:ascii="Arial" w:hAnsi="Arial" w:cs="Arial"/>
        </w:rPr>
      </w:pPr>
      <w:r w:rsidRPr="00484939">
        <w:rPr>
          <w:rFonts w:ascii="Arial" w:hAnsi="Arial" w:cs="Arial"/>
          <w:b/>
          <w:bCs/>
          <w:u w:val="single"/>
        </w:rPr>
        <w:t>S</w:t>
      </w:r>
      <w:r w:rsidRPr="00484939">
        <w:rPr>
          <w:rFonts w:ascii="Arial" w:hAnsi="Arial" w:cs="Arial"/>
          <w:b/>
          <w:bCs/>
        </w:rPr>
        <w:t xml:space="preserve">urvivors of ICU </w:t>
      </w:r>
      <w:r w:rsidRPr="00484939">
        <w:rPr>
          <w:rFonts w:ascii="Arial" w:hAnsi="Arial" w:cs="Arial"/>
          <w:b/>
          <w:bCs/>
          <w:u w:val="single"/>
        </w:rPr>
        <w:t>w</w:t>
      </w:r>
      <w:r w:rsidRPr="00484939">
        <w:rPr>
          <w:rFonts w:ascii="Arial" w:hAnsi="Arial" w:cs="Arial"/>
          <w:b/>
          <w:bCs/>
        </w:rPr>
        <w:t>ith diab</w:t>
      </w:r>
      <w:r w:rsidRPr="00484939">
        <w:rPr>
          <w:rFonts w:ascii="Arial" w:hAnsi="Arial" w:cs="Arial"/>
          <w:b/>
          <w:bCs/>
          <w:u w:val="single"/>
        </w:rPr>
        <w:t>e</w:t>
      </w:r>
      <w:r w:rsidRPr="00484939">
        <w:rPr>
          <w:rFonts w:ascii="Arial" w:hAnsi="Arial" w:cs="Arial"/>
          <w:b/>
          <w:bCs/>
        </w:rPr>
        <w:t>t</w:t>
      </w:r>
      <w:r w:rsidRPr="00484939">
        <w:rPr>
          <w:rFonts w:ascii="Arial" w:hAnsi="Arial" w:cs="Arial"/>
          <w:b/>
          <w:bCs/>
          <w:u w:val="single"/>
        </w:rPr>
        <w:t>e</w:t>
      </w:r>
      <w:r w:rsidRPr="00484939">
        <w:rPr>
          <w:rFonts w:ascii="Arial" w:hAnsi="Arial" w:cs="Arial"/>
          <w:b/>
          <w:bCs/>
        </w:rPr>
        <w:t xml:space="preserve">s type 2 and </w:t>
      </w:r>
      <w:r w:rsidRPr="00484939">
        <w:rPr>
          <w:rFonts w:ascii="Arial" w:hAnsi="Arial" w:cs="Arial"/>
          <w:b/>
          <w:bCs/>
          <w:u w:val="single"/>
        </w:rPr>
        <w:t>t</w:t>
      </w:r>
      <w:r w:rsidRPr="00484939">
        <w:rPr>
          <w:rFonts w:ascii="Arial" w:hAnsi="Arial" w:cs="Arial"/>
          <w:b/>
          <w:bCs/>
        </w:rPr>
        <w:t>he effect of sh</w:t>
      </w:r>
      <w:r w:rsidRPr="00484939">
        <w:rPr>
          <w:rFonts w:ascii="Arial" w:hAnsi="Arial" w:cs="Arial"/>
          <w:b/>
          <w:bCs/>
          <w:u w:val="single"/>
        </w:rPr>
        <w:t>a</w:t>
      </w:r>
      <w:r w:rsidRPr="00484939">
        <w:rPr>
          <w:rFonts w:ascii="Arial" w:hAnsi="Arial" w:cs="Arial"/>
          <w:b/>
          <w:bCs/>
        </w:rPr>
        <w:t>red care follow up clinic</w:t>
      </w:r>
      <w:r w:rsidRPr="00484939">
        <w:rPr>
          <w:rFonts w:ascii="Arial" w:hAnsi="Arial" w:cs="Arial"/>
          <w:b/>
          <w:bCs/>
          <w:u w:val="single"/>
        </w:rPr>
        <w:t>s</w:t>
      </w:r>
      <w:r w:rsidRPr="00484939">
        <w:rPr>
          <w:rFonts w:ascii="Arial" w:hAnsi="Arial" w:cs="Arial"/>
          <w:b/>
          <w:bCs/>
        </w:rPr>
        <w:t>: The SWEET-AS feasibility study</w:t>
      </w:r>
      <w:r w:rsidR="005B6699">
        <w:rPr>
          <w:rFonts w:ascii="Arial" w:hAnsi="Arial" w:cs="Arial"/>
        </w:rPr>
        <w:br/>
      </w:r>
      <w:r w:rsidRPr="00484939">
        <w:rPr>
          <w:rFonts w:ascii="Arial" w:hAnsi="Arial" w:cs="Arial"/>
        </w:rPr>
        <w:t xml:space="preserve">ICU survivors frequently have substantial long-term complications </w:t>
      </w:r>
      <w:r w:rsidRPr="00484939">
        <w:rPr>
          <w:rFonts w:ascii="Arial" w:hAnsi="Arial" w:cs="Arial"/>
        </w:rPr>
        <w:t>and these also occur frequently in diabetic patients who have never been critically ill.</w:t>
      </w:r>
    </w:p>
    <w:p w:rsidR="00000000" w:rsidRPr="00484939" w:rsidRDefault="00484939" w:rsidP="00484939">
      <w:pPr>
        <w:pStyle w:val="ListParagraph"/>
        <w:rPr>
          <w:rFonts w:ascii="Arial" w:hAnsi="Arial" w:cs="Arial"/>
        </w:rPr>
      </w:pPr>
      <w:r w:rsidRPr="00484939">
        <w:rPr>
          <w:rFonts w:ascii="Arial" w:hAnsi="Arial" w:cs="Arial"/>
        </w:rPr>
        <w:t>ICU follow-up clinics are expensive and are increasingly being used, but there is currently no evidence of benefit.</w:t>
      </w:r>
    </w:p>
    <w:p w:rsidR="00F20D4D" w:rsidRDefault="00484939" w:rsidP="00484939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The </w:t>
      </w:r>
      <w:r w:rsidRPr="00484939">
        <w:rPr>
          <w:rFonts w:ascii="Arial" w:hAnsi="Arial" w:cs="Arial"/>
          <w:lang w:val="en-US"/>
        </w:rPr>
        <w:t>study</w:t>
      </w:r>
      <w:r w:rsidRPr="004849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will </w:t>
      </w:r>
      <w:r w:rsidRPr="00484939">
        <w:rPr>
          <w:rFonts w:ascii="Arial" w:hAnsi="Arial" w:cs="Arial"/>
        </w:rPr>
        <w:t>evaluat</w:t>
      </w:r>
      <w:r>
        <w:rPr>
          <w:rFonts w:ascii="Arial" w:hAnsi="Arial" w:cs="Arial"/>
        </w:rPr>
        <w:t>e</w:t>
      </w:r>
      <w:r w:rsidRPr="00484939">
        <w:rPr>
          <w:rFonts w:ascii="Arial" w:hAnsi="Arial" w:cs="Arial"/>
        </w:rPr>
        <w:t xml:space="preserve"> a shared-care intensivist-</w:t>
      </w:r>
      <w:proofErr w:type="spellStart"/>
      <w:r w:rsidRPr="00484939">
        <w:rPr>
          <w:rFonts w:ascii="Arial" w:hAnsi="Arial" w:cs="Arial"/>
        </w:rPr>
        <w:t>diabetologist</w:t>
      </w:r>
      <w:proofErr w:type="spellEnd"/>
      <w:r w:rsidRPr="00484939">
        <w:rPr>
          <w:rFonts w:ascii="Arial" w:hAnsi="Arial" w:cs="Arial"/>
        </w:rPr>
        <w:t xml:space="preserve"> led clinic for ICU survivors with pre-existing diabetes. </w:t>
      </w:r>
      <w:r>
        <w:rPr>
          <w:rFonts w:ascii="Arial" w:hAnsi="Arial" w:cs="Arial"/>
        </w:rPr>
        <w:br/>
        <w:t>The project outcomes will impact directly on patient quality of life and future resource allocation.</w:t>
      </w:r>
      <w:r w:rsidR="00F20D4D">
        <w:rPr>
          <w:rFonts w:ascii="Arial" w:hAnsi="Arial" w:cs="Arial"/>
        </w:rPr>
        <w:br/>
      </w:r>
    </w:p>
    <w:p w:rsidR="0067584E" w:rsidRPr="0067584E" w:rsidRDefault="0067584E" w:rsidP="0067584E">
      <w:pPr>
        <w:rPr>
          <w:rFonts w:ascii="Arial" w:hAnsi="Arial" w:cs="Arial"/>
        </w:rPr>
      </w:pPr>
      <w:r w:rsidRPr="0067584E">
        <w:rPr>
          <w:rFonts w:ascii="Arial" w:hAnsi="Arial" w:cs="Arial"/>
        </w:rPr>
        <w:t>Hospitals and institutes throughout Australia and New Zealand will be taking part in the research projects.</w:t>
      </w:r>
      <w:r w:rsidR="00F14B93">
        <w:rPr>
          <w:rFonts w:ascii="Arial" w:hAnsi="Arial" w:cs="Arial"/>
        </w:rPr>
        <w:t xml:space="preserve"> </w:t>
      </w:r>
      <w:r w:rsidR="00F14B93" w:rsidRPr="00F14B93">
        <w:rPr>
          <w:rFonts w:ascii="Arial" w:hAnsi="Arial" w:cs="Arial"/>
        </w:rPr>
        <w:t xml:space="preserve">A </w:t>
      </w:r>
      <w:r w:rsidR="00F14B93">
        <w:rPr>
          <w:rFonts w:ascii="Arial" w:hAnsi="Arial" w:cs="Arial"/>
        </w:rPr>
        <w:t>complete l</w:t>
      </w:r>
      <w:r w:rsidR="00F14B93" w:rsidRPr="00F14B93">
        <w:rPr>
          <w:rFonts w:ascii="Arial" w:hAnsi="Arial" w:cs="Arial"/>
        </w:rPr>
        <w:t xml:space="preserve">ist of </w:t>
      </w:r>
      <w:r w:rsidR="00F14B93">
        <w:rPr>
          <w:rFonts w:ascii="Arial" w:hAnsi="Arial" w:cs="Arial"/>
        </w:rPr>
        <w:t xml:space="preserve">projects </w:t>
      </w:r>
      <w:r w:rsidR="00954C28">
        <w:rPr>
          <w:rFonts w:ascii="Arial" w:hAnsi="Arial" w:cs="Arial"/>
        </w:rPr>
        <w:t>follows</w:t>
      </w:r>
      <w:r w:rsidR="00F14B93">
        <w:rPr>
          <w:rFonts w:ascii="Arial" w:hAnsi="Arial" w:cs="Arial"/>
        </w:rPr>
        <w:t>.</w:t>
      </w:r>
    </w:p>
    <w:p w:rsidR="0067584E" w:rsidRPr="0067584E" w:rsidRDefault="0067584E" w:rsidP="0067584E">
      <w:pPr>
        <w:rPr>
          <w:rFonts w:ascii="Arial" w:hAnsi="Arial" w:cs="Arial"/>
        </w:rPr>
      </w:pPr>
      <w:r w:rsidRPr="0067584E">
        <w:rPr>
          <w:rFonts w:ascii="Arial" w:hAnsi="Arial" w:cs="Arial"/>
        </w:rPr>
        <w:t> </w:t>
      </w:r>
    </w:p>
    <w:p w:rsidR="0067584E" w:rsidRDefault="007035C5" w:rsidP="0067584E">
      <w:pPr>
        <w:rPr>
          <w:rFonts w:ascii="Arial" w:hAnsi="Arial" w:cs="Arial"/>
        </w:rPr>
      </w:pPr>
      <w:r>
        <w:rPr>
          <w:rFonts w:ascii="Arial" w:hAnsi="Arial" w:cs="Arial"/>
        </w:rPr>
        <w:t>Dr Hood</w:t>
      </w:r>
      <w:r w:rsidR="0067584E" w:rsidRPr="0067584E">
        <w:rPr>
          <w:rFonts w:ascii="Arial" w:hAnsi="Arial" w:cs="Arial"/>
        </w:rPr>
        <w:t xml:space="preserve"> said that continued research into intensive care is vital as it can mean the difference between life and death.</w:t>
      </w:r>
    </w:p>
    <w:p w:rsidR="00B210D7" w:rsidRDefault="00B210D7" w:rsidP="0067584E">
      <w:pPr>
        <w:rPr>
          <w:rFonts w:ascii="Arial" w:hAnsi="Arial" w:cs="Arial"/>
        </w:rPr>
      </w:pPr>
    </w:p>
    <w:p w:rsidR="0067584E" w:rsidRPr="0067584E" w:rsidRDefault="0067584E" w:rsidP="0067584E">
      <w:pPr>
        <w:rPr>
          <w:rFonts w:ascii="Arial" w:hAnsi="Arial" w:cs="Arial"/>
        </w:rPr>
      </w:pPr>
      <w:r w:rsidRPr="0067584E">
        <w:rPr>
          <w:rFonts w:ascii="Arial" w:hAnsi="Arial" w:cs="Arial"/>
        </w:rPr>
        <w:t>"The granting program is the largest single component of the work we do at the Foundation</w:t>
      </w:r>
      <w:r w:rsidR="00F25A8C">
        <w:rPr>
          <w:rFonts w:ascii="Arial" w:hAnsi="Arial" w:cs="Arial"/>
        </w:rPr>
        <w:t xml:space="preserve">. Since 2000 we have made </w:t>
      </w:r>
      <w:r w:rsidR="003E4C44">
        <w:rPr>
          <w:rFonts w:ascii="Arial" w:hAnsi="Arial" w:cs="Arial"/>
        </w:rPr>
        <w:t xml:space="preserve">grants totalling more </w:t>
      </w:r>
      <w:r w:rsidR="003E4C44" w:rsidRPr="00152086">
        <w:rPr>
          <w:rFonts w:ascii="Arial" w:hAnsi="Arial" w:cs="Arial"/>
        </w:rPr>
        <w:t>than $</w:t>
      </w:r>
      <w:r w:rsidR="00063693">
        <w:rPr>
          <w:rFonts w:ascii="Arial" w:hAnsi="Arial" w:cs="Arial"/>
        </w:rPr>
        <w:t>3</w:t>
      </w:r>
      <w:r w:rsidR="003E4C44" w:rsidRPr="00152086">
        <w:rPr>
          <w:rFonts w:ascii="Arial" w:hAnsi="Arial" w:cs="Arial"/>
        </w:rPr>
        <w:t xml:space="preserve"> million</w:t>
      </w:r>
      <w:r w:rsidRPr="0067584E">
        <w:rPr>
          <w:rFonts w:ascii="Arial" w:hAnsi="Arial" w:cs="Arial"/>
        </w:rPr>
        <w:t xml:space="preserve"> </w:t>
      </w:r>
      <w:r w:rsidR="004C3DDD">
        <w:rPr>
          <w:rFonts w:ascii="Arial" w:hAnsi="Arial" w:cs="Arial"/>
        </w:rPr>
        <w:t xml:space="preserve">available </w:t>
      </w:r>
      <w:r w:rsidR="00934F6E">
        <w:rPr>
          <w:rFonts w:ascii="Arial" w:hAnsi="Arial" w:cs="Arial"/>
        </w:rPr>
        <w:t>for</w:t>
      </w:r>
      <w:r w:rsidR="00934F6E" w:rsidRPr="00934F6E">
        <w:rPr>
          <w:rFonts w:ascii="Arial" w:hAnsi="Arial" w:cs="Arial"/>
        </w:rPr>
        <w:t xml:space="preserve"> </w:t>
      </w:r>
      <w:r w:rsidR="00934F6E">
        <w:rPr>
          <w:rFonts w:ascii="Arial" w:hAnsi="Arial" w:cs="Arial"/>
        </w:rPr>
        <w:t>Australian and New Zealand pilot studies, medical trials and world-class projects.  W</w:t>
      </w:r>
      <w:r w:rsidRPr="0067584E">
        <w:rPr>
          <w:rFonts w:ascii="Arial" w:hAnsi="Arial" w:cs="Arial"/>
        </w:rPr>
        <w:t>e ar</w:t>
      </w:r>
      <w:r w:rsidR="003E4C44">
        <w:rPr>
          <w:rFonts w:ascii="Arial" w:hAnsi="Arial" w:cs="Arial"/>
        </w:rPr>
        <w:t>e really pleased at the quality of the projects and outcomes achieved over the years.”</w:t>
      </w:r>
    </w:p>
    <w:p w:rsidR="0067584E" w:rsidRPr="0067584E" w:rsidRDefault="008D5DAF" w:rsidP="0067584E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  <w:r w:rsidR="0067584E" w:rsidRPr="0067584E">
        <w:rPr>
          <w:rFonts w:ascii="Arial" w:hAnsi="Arial" w:cs="Arial"/>
        </w:rPr>
        <w:t> </w:t>
      </w:r>
    </w:p>
    <w:p w:rsidR="00F14B93" w:rsidRDefault="0067584E" w:rsidP="0067584E">
      <w:pPr>
        <w:rPr>
          <w:rFonts w:ascii="Arial" w:hAnsi="Arial" w:cs="Arial"/>
        </w:rPr>
      </w:pPr>
      <w:r w:rsidRPr="0067584E">
        <w:rPr>
          <w:rFonts w:ascii="Arial" w:hAnsi="Arial" w:cs="Arial"/>
        </w:rPr>
        <w:t xml:space="preserve">In any one year </w:t>
      </w:r>
      <w:r w:rsidR="002E072F">
        <w:rPr>
          <w:rFonts w:ascii="Arial" w:hAnsi="Arial" w:cs="Arial"/>
        </w:rPr>
        <w:t>more than</w:t>
      </w:r>
      <w:r w:rsidRPr="0067584E">
        <w:rPr>
          <w:rFonts w:ascii="Arial" w:hAnsi="Arial" w:cs="Arial"/>
        </w:rPr>
        <w:t xml:space="preserve"> </w:t>
      </w:r>
      <w:r w:rsidRPr="002E072F">
        <w:rPr>
          <w:rFonts w:ascii="Arial" w:hAnsi="Arial" w:cs="Arial"/>
        </w:rPr>
        <w:t>1</w:t>
      </w:r>
      <w:r w:rsidR="002E072F" w:rsidRPr="002E072F">
        <w:rPr>
          <w:rFonts w:ascii="Arial" w:hAnsi="Arial" w:cs="Arial"/>
        </w:rPr>
        <w:t>6</w:t>
      </w:r>
      <w:r w:rsidR="00BD3C93">
        <w:rPr>
          <w:rFonts w:ascii="Arial" w:hAnsi="Arial" w:cs="Arial"/>
        </w:rPr>
        <w:t>5</w:t>
      </w:r>
      <w:r w:rsidRPr="002E072F">
        <w:rPr>
          <w:rFonts w:ascii="Arial" w:hAnsi="Arial" w:cs="Arial"/>
        </w:rPr>
        <w:t xml:space="preserve">,000 people, including </w:t>
      </w:r>
      <w:r w:rsidR="00BD3C93">
        <w:rPr>
          <w:rFonts w:ascii="Arial" w:hAnsi="Arial" w:cs="Arial"/>
        </w:rPr>
        <w:t>over 10,000</w:t>
      </w:r>
      <w:r w:rsidRPr="002E072F">
        <w:rPr>
          <w:rFonts w:ascii="Arial" w:hAnsi="Arial" w:cs="Arial"/>
        </w:rPr>
        <w:t xml:space="preserve"> children, are</w:t>
      </w:r>
      <w:r w:rsidRPr="0067584E">
        <w:rPr>
          <w:rFonts w:ascii="Arial" w:hAnsi="Arial" w:cs="Arial"/>
        </w:rPr>
        <w:t xml:space="preserve"> admitted to Intensive Care Units in Australia and New Zealand.</w:t>
      </w:r>
    </w:p>
    <w:p w:rsidR="0067584E" w:rsidRPr="0067584E" w:rsidRDefault="0067584E" w:rsidP="0067584E">
      <w:pPr>
        <w:rPr>
          <w:rFonts w:ascii="Arial" w:hAnsi="Arial" w:cs="Arial"/>
        </w:rPr>
      </w:pPr>
      <w:r w:rsidRPr="0067584E">
        <w:rPr>
          <w:rFonts w:ascii="Arial" w:hAnsi="Arial" w:cs="Arial"/>
        </w:rPr>
        <w:t> </w:t>
      </w:r>
    </w:p>
    <w:p w:rsidR="0067584E" w:rsidRPr="0067584E" w:rsidRDefault="0067584E" w:rsidP="0067584E">
      <w:pPr>
        <w:rPr>
          <w:rFonts w:ascii="Arial" w:hAnsi="Arial" w:cs="Arial"/>
        </w:rPr>
      </w:pPr>
      <w:r w:rsidRPr="0067584E">
        <w:rPr>
          <w:rFonts w:ascii="Arial" w:hAnsi="Arial" w:cs="Arial"/>
        </w:rPr>
        <w:t xml:space="preserve">The funds for the research grants </w:t>
      </w:r>
      <w:r w:rsidR="007035C5">
        <w:rPr>
          <w:rFonts w:ascii="Arial" w:hAnsi="Arial" w:cs="Arial"/>
        </w:rPr>
        <w:t xml:space="preserve">are achieved through a combination of public donation and </w:t>
      </w:r>
      <w:r w:rsidR="00B210D7">
        <w:rPr>
          <w:rFonts w:ascii="Arial" w:hAnsi="Arial" w:cs="Arial"/>
        </w:rPr>
        <w:t>corporate sponsorship.</w:t>
      </w:r>
    </w:p>
    <w:p w:rsidR="00EA22E9" w:rsidRDefault="00EA22E9">
      <w:pPr>
        <w:rPr>
          <w:rFonts w:ascii="Arial" w:hAnsi="Arial" w:cs="Arial"/>
        </w:rPr>
      </w:pPr>
    </w:p>
    <w:p w:rsidR="0078335B" w:rsidRDefault="008D5DAF" w:rsidP="0078335B">
      <w:pPr>
        <w:rPr>
          <w:rFonts w:ascii="Arial" w:hAnsi="Arial" w:cs="Arial"/>
          <w:sz w:val="22"/>
          <w:szCs w:val="22"/>
        </w:rPr>
      </w:pPr>
      <w:r w:rsidRPr="003E4C44">
        <w:rPr>
          <w:rFonts w:ascii="Arial" w:hAnsi="Arial" w:cs="Arial"/>
          <w:b/>
          <w:bCs/>
          <w:sz w:val="22"/>
          <w:szCs w:val="22"/>
        </w:rPr>
        <w:t>Media enquiries:</w:t>
      </w:r>
      <w:r w:rsidR="0078335B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</w:t>
      </w:r>
      <w:r w:rsidR="00B210D7"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="0078335B" w:rsidRPr="003E4C44">
        <w:rPr>
          <w:rFonts w:ascii="Arial" w:hAnsi="Arial" w:cs="Arial"/>
          <w:sz w:val="22"/>
          <w:szCs w:val="22"/>
        </w:rPr>
        <w:t>+61 3 9340 3444</w:t>
      </w:r>
    </w:p>
    <w:p w:rsidR="00B210D7" w:rsidRDefault="0078335B" w:rsidP="00B210D7">
      <w:pPr>
        <w:rPr>
          <w:rStyle w:val="Hyperlink"/>
          <w:rFonts w:ascii="Arial" w:hAnsi="Arial" w:cs="Arial"/>
          <w:sz w:val="22"/>
          <w:szCs w:val="22"/>
        </w:rPr>
      </w:pPr>
      <w:r w:rsidRPr="003E4C44">
        <w:rPr>
          <w:rFonts w:ascii="Arial" w:hAnsi="Arial" w:cs="Arial"/>
          <w:sz w:val="22"/>
          <w:szCs w:val="22"/>
        </w:rPr>
        <w:t>Shelley Roberts</w:t>
      </w:r>
      <w:r>
        <w:rPr>
          <w:rFonts w:ascii="Arial" w:hAnsi="Arial" w:cs="Arial"/>
          <w:sz w:val="22"/>
          <w:szCs w:val="22"/>
        </w:rPr>
        <w:t xml:space="preserve">   </w:t>
      </w:r>
      <w:hyperlink r:id="rId9" w:history="1">
        <w:r w:rsidR="00B210D7" w:rsidRPr="00DD060B">
          <w:rPr>
            <w:rStyle w:val="Hyperlink"/>
            <w:rFonts w:ascii="Arial" w:hAnsi="Arial" w:cs="Arial"/>
            <w:sz w:val="22"/>
            <w:szCs w:val="22"/>
          </w:rPr>
          <w:t>shelley@intensivecarefoundation.org.au</w:t>
        </w:r>
      </w:hyperlink>
      <w:r w:rsidR="00B210D7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B210D7">
        <w:rPr>
          <w:rFonts w:ascii="Arial" w:hAnsi="Arial" w:cs="Arial"/>
          <w:sz w:val="22"/>
          <w:szCs w:val="22"/>
        </w:rPr>
        <w:t xml:space="preserve">            </w:t>
      </w:r>
      <w:r w:rsidR="00B210D7" w:rsidRPr="003E4C44">
        <w:rPr>
          <w:rFonts w:ascii="Arial" w:hAnsi="Arial" w:cs="Arial"/>
          <w:sz w:val="22"/>
          <w:szCs w:val="22"/>
        </w:rPr>
        <w:t>+61 408 410 634</w:t>
      </w:r>
    </w:p>
    <w:p w:rsidR="00B210D7" w:rsidRDefault="0078335B" w:rsidP="007833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84939" w:rsidRDefault="00484939" w:rsidP="00071249">
      <w:pPr>
        <w:rPr>
          <w:rFonts w:ascii="Arial" w:hAnsi="Arial" w:cs="Arial"/>
          <w:b/>
          <w:bCs/>
        </w:rPr>
      </w:pPr>
    </w:p>
    <w:p w:rsidR="00071249" w:rsidRPr="00934F6E" w:rsidRDefault="00071249" w:rsidP="00071249">
      <w:pPr>
        <w:rPr>
          <w:rFonts w:ascii="Arial" w:hAnsi="Arial" w:cs="Arial"/>
          <w:color w:val="0000FF"/>
          <w:sz w:val="22"/>
          <w:szCs w:val="22"/>
          <w:u w:val="single"/>
        </w:rPr>
      </w:pPr>
      <w:r w:rsidRPr="003E4C44">
        <w:rPr>
          <w:rFonts w:ascii="Arial" w:hAnsi="Arial" w:cs="Arial"/>
          <w:b/>
          <w:bCs/>
        </w:rPr>
        <w:lastRenderedPageBreak/>
        <w:t>About the Intensive Care Foundation</w:t>
      </w:r>
    </w:p>
    <w:p w:rsidR="00071249" w:rsidRPr="007035C5" w:rsidRDefault="00071249" w:rsidP="00071249">
      <w:pPr>
        <w:rPr>
          <w:rFonts w:ascii="Arial" w:hAnsi="Arial" w:cs="Arial"/>
          <w:sz w:val="22"/>
          <w:szCs w:val="22"/>
        </w:rPr>
      </w:pPr>
    </w:p>
    <w:p w:rsidR="004D2651" w:rsidRPr="00F05A27" w:rsidRDefault="00071249" w:rsidP="00071249">
      <w:pPr>
        <w:rPr>
          <w:rFonts w:ascii="Arial" w:hAnsi="Arial" w:cs="Arial"/>
          <w:b/>
        </w:rPr>
      </w:pPr>
      <w:r w:rsidRPr="003E4C44">
        <w:rPr>
          <w:rFonts w:ascii="Arial" w:hAnsi="Arial" w:cs="Arial"/>
        </w:rPr>
        <w:t xml:space="preserve">The Intensive Care Foundation is dedicated to improving the care of critically ill patients </w:t>
      </w:r>
      <w:r>
        <w:rPr>
          <w:rFonts w:ascii="Arial" w:hAnsi="Arial" w:cs="Arial"/>
        </w:rPr>
        <w:t xml:space="preserve">in Australia and New Zealand </w:t>
      </w:r>
      <w:r w:rsidRPr="003E4C44">
        <w:rPr>
          <w:rFonts w:ascii="Arial" w:hAnsi="Arial" w:cs="Arial"/>
        </w:rPr>
        <w:t xml:space="preserve">by raising funds for clinical research projects as well as the education of health professionals </w:t>
      </w:r>
      <w:r w:rsidR="00934F6E">
        <w:rPr>
          <w:rFonts w:ascii="Arial" w:hAnsi="Arial" w:cs="Arial"/>
        </w:rPr>
        <w:t xml:space="preserve">working in </w:t>
      </w:r>
      <w:r w:rsidRPr="003E4C44">
        <w:rPr>
          <w:rFonts w:ascii="Arial" w:hAnsi="Arial" w:cs="Arial"/>
        </w:rPr>
        <w:t>Intensive Care Units</w:t>
      </w:r>
      <w:r w:rsidR="00934F6E">
        <w:rPr>
          <w:rFonts w:ascii="Arial" w:hAnsi="Arial" w:cs="Arial"/>
        </w:rPr>
        <w:t>.</w:t>
      </w:r>
      <w:r w:rsidR="00934F6E">
        <w:rPr>
          <w:rFonts w:ascii="Arial" w:hAnsi="Arial" w:cs="Arial"/>
        </w:rPr>
        <w:br/>
      </w:r>
      <w:r w:rsidRPr="003E4C44">
        <w:rPr>
          <w:rFonts w:ascii="Arial" w:hAnsi="Arial" w:cs="Arial"/>
        </w:rPr>
        <w:t>The Foundation aims to raise awareness and profile of intensive care throughout the community</w:t>
      </w:r>
      <w:r w:rsidR="00063693">
        <w:rPr>
          <w:rFonts w:ascii="Arial" w:hAnsi="Arial" w:cs="Arial"/>
        </w:rPr>
        <w:t>.</w:t>
      </w:r>
    </w:p>
    <w:p w:rsidR="004D2651" w:rsidRPr="004D2651" w:rsidRDefault="004D2651" w:rsidP="004D2651">
      <w:pPr>
        <w:shd w:val="clear" w:color="auto" w:fill="FFFFFF"/>
        <w:outlineLvl w:val="2"/>
        <w:rPr>
          <w:rFonts w:ascii="Arial" w:eastAsia="Times New Roman" w:hAnsi="Arial" w:cs="Arial"/>
          <w:color w:val="009EDD"/>
          <w:sz w:val="29"/>
          <w:szCs w:val="29"/>
        </w:rPr>
      </w:pPr>
      <w:r w:rsidRPr="004D2651">
        <w:rPr>
          <w:rFonts w:ascii="Arial" w:eastAsia="Times New Roman" w:hAnsi="Arial" w:cs="Arial"/>
          <w:b/>
          <w:bCs/>
          <w:color w:val="009EDD"/>
          <w:sz w:val="29"/>
          <w:szCs w:val="29"/>
        </w:rPr>
        <w:t>2015</w:t>
      </w:r>
      <w:r w:rsidR="00484939">
        <w:rPr>
          <w:rFonts w:ascii="Arial" w:eastAsia="Times New Roman" w:hAnsi="Arial" w:cs="Arial"/>
          <w:b/>
          <w:bCs/>
          <w:color w:val="009EDD"/>
          <w:sz w:val="29"/>
          <w:szCs w:val="29"/>
        </w:rPr>
        <w:t xml:space="preserve"> Foundation G</w:t>
      </w:r>
      <w:bookmarkStart w:id="0" w:name="_GoBack"/>
      <w:bookmarkEnd w:id="0"/>
      <w:r w:rsidR="00484939">
        <w:rPr>
          <w:rFonts w:ascii="Arial" w:eastAsia="Times New Roman" w:hAnsi="Arial" w:cs="Arial"/>
          <w:b/>
          <w:bCs/>
          <w:color w:val="009EDD"/>
          <w:sz w:val="29"/>
          <w:szCs w:val="29"/>
        </w:rPr>
        <w:t>rants</w:t>
      </w:r>
    </w:p>
    <w:p w:rsidR="004D2651" w:rsidRPr="004D2651" w:rsidRDefault="004D2651" w:rsidP="004D2651">
      <w:pPr>
        <w:shd w:val="clear" w:color="auto" w:fill="FFFFFF"/>
        <w:spacing w:line="285" w:lineRule="atLeast"/>
        <w:rPr>
          <w:rFonts w:ascii="Arial" w:eastAsia="Times New Roman" w:hAnsi="Arial" w:cs="Arial"/>
          <w:color w:val="555555"/>
          <w:sz w:val="23"/>
          <w:szCs w:val="23"/>
        </w:rPr>
      </w:pPr>
      <w:r w:rsidRPr="004D2651">
        <w:rPr>
          <w:rFonts w:ascii="Arial" w:eastAsia="Times New Roman" w:hAnsi="Arial" w:cs="Arial"/>
          <w:color w:val="555555"/>
          <w:sz w:val="23"/>
          <w:szCs w:val="23"/>
        </w:rPr>
        <w:t>Parent initiated response to escalate care of the deteriorating child: the</w:t>
      </w:r>
      <w:r w:rsidRPr="004D2651">
        <w:rPr>
          <w:rFonts w:ascii="Arial" w:eastAsia="Times New Roman" w:hAnsi="Arial" w:cs="Arial"/>
          <w:i/>
          <w:iCs/>
          <w:color w:val="555555"/>
          <w:sz w:val="23"/>
          <w:szCs w:val="23"/>
        </w:rPr>
        <w:t> PARTNER </w:t>
      </w:r>
      <w:r w:rsidRPr="004D2651">
        <w:rPr>
          <w:rFonts w:ascii="Arial" w:eastAsia="Times New Roman" w:hAnsi="Arial" w:cs="Arial"/>
          <w:color w:val="555555"/>
          <w:sz w:val="23"/>
          <w:szCs w:val="23"/>
        </w:rPr>
        <w:t>project </w:t>
      </w:r>
      <w:r w:rsidRPr="004D2651">
        <w:rPr>
          <w:rFonts w:ascii="Arial" w:eastAsia="Times New Roman" w:hAnsi="Arial" w:cs="Arial"/>
          <w:i/>
          <w:iCs/>
          <w:color w:val="555555"/>
          <w:sz w:val="23"/>
          <w:szCs w:val="23"/>
        </w:rPr>
        <w:br/>
      </w:r>
      <w:r w:rsidRPr="004D2651">
        <w:rPr>
          <w:rFonts w:ascii="Arial" w:eastAsia="Times New Roman" w:hAnsi="Arial" w:cs="Arial"/>
          <w:b/>
          <w:bCs/>
          <w:color w:val="555555"/>
          <w:sz w:val="23"/>
          <w:szCs w:val="23"/>
        </w:rPr>
        <w:t>Funding: $19,205             Dr Fenella Gill</w:t>
      </w:r>
    </w:p>
    <w:p w:rsidR="004D2651" w:rsidRPr="004D2651" w:rsidRDefault="004D2651" w:rsidP="004D2651">
      <w:pPr>
        <w:shd w:val="clear" w:color="auto" w:fill="FFFFFF"/>
        <w:spacing w:line="285" w:lineRule="atLeast"/>
        <w:rPr>
          <w:rFonts w:ascii="Arial" w:eastAsia="Times New Roman" w:hAnsi="Arial" w:cs="Arial"/>
          <w:color w:val="555555"/>
          <w:sz w:val="23"/>
          <w:szCs w:val="23"/>
        </w:rPr>
      </w:pPr>
      <w:r w:rsidRPr="004D2651">
        <w:rPr>
          <w:rFonts w:ascii="Arial" w:eastAsia="Times New Roman" w:hAnsi="Arial" w:cs="Arial"/>
          <w:color w:val="555555"/>
          <w:sz w:val="23"/>
          <w:szCs w:val="23"/>
        </w:rPr>
        <w:t> </w:t>
      </w:r>
    </w:p>
    <w:p w:rsidR="004D2651" w:rsidRPr="004D2651" w:rsidRDefault="004D2651" w:rsidP="004D2651">
      <w:pPr>
        <w:shd w:val="clear" w:color="auto" w:fill="FFFFFF"/>
        <w:ind w:hanging="360"/>
        <w:rPr>
          <w:rFonts w:ascii="Arial" w:eastAsia="Times New Roman" w:hAnsi="Arial" w:cs="Arial"/>
          <w:color w:val="555555"/>
          <w:sz w:val="23"/>
          <w:szCs w:val="23"/>
        </w:rPr>
      </w:pPr>
      <w:r w:rsidRPr="004D2651">
        <w:rPr>
          <w:rFonts w:ascii="Arial" w:eastAsia="Times New Roman" w:hAnsi="Arial" w:cs="Arial"/>
          <w:i/>
          <w:iCs/>
          <w:color w:val="555555"/>
          <w:sz w:val="23"/>
          <w:szCs w:val="23"/>
        </w:rPr>
        <w:t>      </w:t>
      </w:r>
      <w:r w:rsidRPr="004D2651">
        <w:rPr>
          <w:rFonts w:ascii="Arial" w:eastAsia="Times New Roman" w:hAnsi="Arial" w:cs="Arial"/>
          <w:color w:val="555555"/>
          <w:sz w:val="23"/>
          <w:szCs w:val="23"/>
        </w:rPr>
        <w:t>Novel methods of measuring physical function in ICU survivors</w:t>
      </w:r>
      <w:r w:rsidRPr="004D2651">
        <w:rPr>
          <w:rFonts w:ascii="Arial" w:eastAsia="Times New Roman" w:hAnsi="Arial" w:cs="Arial"/>
          <w:i/>
          <w:iCs/>
          <w:color w:val="555555"/>
          <w:sz w:val="23"/>
          <w:szCs w:val="23"/>
        </w:rPr>
        <w:br/>
      </w:r>
      <w:proofErr w:type="gramStart"/>
      <w:r w:rsidRPr="004D2651">
        <w:rPr>
          <w:rFonts w:ascii="Arial" w:eastAsia="Times New Roman" w:hAnsi="Arial" w:cs="Arial"/>
          <w:b/>
          <w:bCs/>
          <w:color w:val="555555"/>
          <w:sz w:val="23"/>
          <w:szCs w:val="23"/>
        </w:rPr>
        <w:t>Funding</w:t>
      </w:r>
      <w:proofErr w:type="gramEnd"/>
      <w:r w:rsidRPr="004D2651">
        <w:rPr>
          <w:rFonts w:ascii="Arial" w:eastAsia="Times New Roman" w:hAnsi="Arial" w:cs="Arial"/>
          <w:b/>
          <w:bCs/>
          <w:color w:val="555555"/>
          <w:sz w:val="23"/>
          <w:szCs w:val="23"/>
        </w:rPr>
        <w:t>: $35,000            Dr Elizabeth Skinner      </w:t>
      </w:r>
      <w:r w:rsidRPr="004D2651">
        <w:rPr>
          <w:rFonts w:ascii="Arial" w:eastAsia="Times New Roman" w:hAnsi="Arial" w:cs="Arial"/>
          <w:b/>
          <w:bCs/>
          <w:i/>
          <w:iCs/>
          <w:color w:val="3366FF"/>
          <w:sz w:val="23"/>
          <w:szCs w:val="23"/>
        </w:rPr>
        <w:t>Malcolm Fisher ICF Grant</w:t>
      </w:r>
      <w:r w:rsidRPr="004D2651">
        <w:rPr>
          <w:rFonts w:ascii="Arial" w:eastAsia="Times New Roman" w:hAnsi="Arial" w:cs="Arial"/>
          <w:b/>
          <w:bCs/>
          <w:color w:val="3366FF"/>
          <w:sz w:val="23"/>
          <w:szCs w:val="23"/>
        </w:rPr>
        <w:t> </w:t>
      </w:r>
      <w:r w:rsidRPr="004D2651">
        <w:rPr>
          <w:rFonts w:ascii="Arial" w:eastAsia="Times New Roman" w:hAnsi="Arial" w:cs="Arial"/>
          <w:b/>
          <w:bCs/>
          <w:color w:val="00CCFF"/>
          <w:sz w:val="23"/>
          <w:szCs w:val="23"/>
        </w:rPr>
        <w:t>   </w:t>
      </w:r>
      <w:r w:rsidRPr="004D2651">
        <w:rPr>
          <w:rFonts w:ascii="Arial" w:eastAsia="Times New Roman" w:hAnsi="Arial" w:cs="Arial"/>
          <w:color w:val="3366FF"/>
          <w:sz w:val="23"/>
          <w:szCs w:val="23"/>
        </w:rPr>
        <w:br/>
      </w:r>
      <w:r w:rsidRPr="004D2651">
        <w:rPr>
          <w:rFonts w:ascii="Arial" w:eastAsia="Times New Roman" w:hAnsi="Arial" w:cs="Arial"/>
          <w:color w:val="555555"/>
          <w:sz w:val="23"/>
          <w:szCs w:val="23"/>
        </w:rPr>
        <w:br/>
      </w:r>
    </w:p>
    <w:p w:rsidR="004D2651" w:rsidRPr="004D2651" w:rsidRDefault="004D2651" w:rsidP="004D2651">
      <w:pPr>
        <w:shd w:val="clear" w:color="auto" w:fill="FFFFFF"/>
        <w:spacing w:line="285" w:lineRule="atLeast"/>
        <w:ind w:right="-224"/>
        <w:rPr>
          <w:rFonts w:ascii="Arial" w:eastAsia="Times New Roman" w:hAnsi="Arial" w:cs="Arial"/>
          <w:color w:val="555555"/>
          <w:sz w:val="23"/>
          <w:szCs w:val="23"/>
        </w:rPr>
      </w:pPr>
      <w:r w:rsidRPr="004D2651">
        <w:rPr>
          <w:rFonts w:ascii="Times New Roman" w:eastAsia="Times New Roman" w:hAnsi="Times New Roman"/>
          <w:color w:val="555555"/>
          <w:sz w:val="14"/>
          <w:szCs w:val="14"/>
        </w:rPr>
        <w:t> </w:t>
      </w:r>
      <w:r w:rsidRPr="004D2651">
        <w:rPr>
          <w:rFonts w:ascii="Arial" w:eastAsia="Times New Roman" w:hAnsi="Arial" w:cs="Arial"/>
          <w:color w:val="555555"/>
          <w:sz w:val="23"/>
          <w:szCs w:val="23"/>
        </w:rPr>
        <w:t>Induced hypernatremia - a therapy for acute lung injury?</w:t>
      </w:r>
      <w:r w:rsidRPr="004D2651">
        <w:rPr>
          <w:rFonts w:ascii="Arial" w:eastAsia="Times New Roman" w:hAnsi="Arial" w:cs="Arial"/>
          <w:i/>
          <w:iCs/>
          <w:color w:val="555555"/>
          <w:sz w:val="23"/>
          <w:szCs w:val="23"/>
        </w:rPr>
        <w:t> (HALT study)</w:t>
      </w:r>
      <w:r w:rsidRPr="004D2651">
        <w:rPr>
          <w:rFonts w:ascii="Arial" w:eastAsia="Times New Roman" w:hAnsi="Arial" w:cs="Arial"/>
          <w:color w:val="555555"/>
          <w:sz w:val="23"/>
          <w:szCs w:val="23"/>
        </w:rPr>
        <w:t> </w:t>
      </w:r>
      <w:r w:rsidRPr="004D2651">
        <w:rPr>
          <w:rFonts w:ascii="Arial" w:eastAsia="Times New Roman" w:hAnsi="Arial" w:cs="Arial"/>
          <w:color w:val="555555"/>
          <w:sz w:val="23"/>
          <w:szCs w:val="23"/>
        </w:rPr>
        <w:br/>
      </w:r>
      <w:r w:rsidRPr="004D2651">
        <w:rPr>
          <w:rFonts w:ascii="Arial" w:eastAsia="Times New Roman" w:hAnsi="Arial" w:cs="Arial"/>
          <w:b/>
          <w:bCs/>
          <w:color w:val="555555"/>
          <w:sz w:val="23"/>
          <w:szCs w:val="23"/>
        </w:rPr>
        <w:t>Funding: $32,780            </w:t>
      </w:r>
      <w:proofErr w:type="spellStart"/>
      <w:r w:rsidRPr="004D2651">
        <w:rPr>
          <w:rFonts w:ascii="Arial" w:eastAsia="Times New Roman" w:hAnsi="Arial" w:cs="Arial"/>
          <w:b/>
          <w:bCs/>
          <w:color w:val="555555"/>
          <w:sz w:val="23"/>
          <w:szCs w:val="23"/>
        </w:rPr>
        <w:t>Prof.</w:t>
      </w:r>
      <w:proofErr w:type="spellEnd"/>
      <w:r w:rsidRPr="004D2651">
        <w:rPr>
          <w:rFonts w:ascii="Arial" w:eastAsia="Times New Roman" w:hAnsi="Arial" w:cs="Arial"/>
          <w:b/>
          <w:bCs/>
          <w:color w:val="555555"/>
          <w:sz w:val="23"/>
          <w:szCs w:val="23"/>
        </w:rPr>
        <w:t xml:space="preserve"> Andrew Bersten    </w:t>
      </w:r>
      <w:r w:rsidRPr="004D2651">
        <w:rPr>
          <w:rFonts w:ascii="Arial" w:eastAsia="Times New Roman" w:hAnsi="Arial" w:cs="Arial"/>
          <w:b/>
          <w:bCs/>
          <w:i/>
          <w:iCs/>
          <w:color w:val="3366FF"/>
          <w:sz w:val="23"/>
          <w:szCs w:val="23"/>
        </w:rPr>
        <w:t xml:space="preserve">Fisher &amp; </w:t>
      </w:r>
      <w:proofErr w:type="spellStart"/>
      <w:r w:rsidRPr="004D2651">
        <w:rPr>
          <w:rFonts w:ascii="Arial" w:eastAsia="Times New Roman" w:hAnsi="Arial" w:cs="Arial"/>
          <w:b/>
          <w:bCs/>
          <w:i/>
          <w:iCs/>
          <w:color w:val="3366FF"/>
          <w:sz w:val="23"/>
          <w:szCs w:val="23"/>
        </w:rPr>
        <w:t>Paykel</w:t>
      </w:r>
      <w:proofErr w:type="spellEnd"/>
      <w:r w:rsidRPr="004D2651">
        <w:rPr>
          <w:rFonts w:ascii="Arial" w:eastAsia="Times New Roman" w:hAnsi="Arial" w:cs="Arial"/>
          <w:b/>
          <w:bCs/>
          <w:i/>
          <w:iCs/>
          <w:color w:val="3366FF"/>
          <w:sz w:val="23"/>
          <w:szCs w:val="23"/>
        </w:rPr>
        <w:t> Research Grant</w:t>
      </w:r>
      <w:r w:rsidRPr="004D2651">
        <w:rPr>
          <w:rFonts w:ascii="Arial" w:eastAsia="Times New Roman" w:hAnsi="Arial" w:cs="Arial"/>
          <w:b/>
          <w:bCs/>
          <w:color w:val="3366FF"/>
          <w:sz w:val="23"/>
          <w:szCs w:val="23"/>
        </w:rPr>
        <w:t> </w:t>
      </w:r>
      <w:r w:rsidRPr="004D2651">
        <w:rPr>
          <w:rFonts w:ascii="Arial" w:eastAsia="Times New Roman" w:hAnsi="Arial" w:cs="Arial"/>
          <w:b/>
          <w:bCs/>
          <w:color w:val="555555"/>
          <w:sz w:val="23"/>
          <w:szCs w:val="23"/>
        </w:rPr>
        <w:br/>
      </w:r>
      <w:r w:rsidRPr="004D2651">
        <w:rPr>
          <w:rFonts w:ascii="Times New Roman" w:eastAsia="Times New Roman" w:hAnsi="Times New Roman"/>
          <w:color w:val="555555"/>
          <w:sz w:val="14"/>
          <w:szCs w:val="14"/>
        </w:rPr>
        <w:t>   </w:t>
      </w:r>
      <w:r w:rsidRPr="004D2651">
        <w:rPr>
          <w:rFonts w:ascii="Arial" w:eastAsia="Times New Roman" w:hAnsi="Arial" w:cs="Arial"/>
          <w:b/>
          <w:bCs/>
          <w:color w:val="555555"/>
          <w:sz w:val="23"/>
          <w:szCs w:val="23"/>
        </w:rPr>
        <w:br/>
      </w:r>
      <w:r w:rsidRPr="004D2651">
        <w:rPr>
          <w:rFonts w:ascii="Arial" w:eastAsia="Times New Roman" w:hAnsi="Arial" w:cs="Arial"/>
          <w:color w:val="555555"/>
          <w:sz w:val="23"/>
          <w:szCs w:val="23"/>
        </w:rPr>
        <w:t xml:space="preserve">A pilot, randomised, </w:t>
      </w:r>
      <w:proofErr w:type="spellStart"/>
      <w:r w:rsidRPr="004D2651">
        <w:rPr>
          <w:rFonts w:ascii="Arial" w:eastAsia="Times New Roman" w:hAnsi="Arial" w:cs="Arial"/>
          <w:color w:val="555555"/>
          <w:sz w:val="23"/>
          <w:szCs w:val="23"/>
        </w:rPr>
        <w:t>unblinded</w:t>
      </w:r>
      <w:proofErr w:type="spellEnd"/>
      <w:r w:rsidRPr="004D2651">
        <w:rPr>
          <w:rFonts w:ascii="Arial" w:eastAsia="Times New Roman" w:hAnsi="Arial" w:cs="Arial"/>
          <w:color w:val="555555"/>
          <w:sz w:val="23"/>
          <w:szCs w:val="23"/>
        </w:rPr>
        <w:t xml:space="preserve"> feasibility, safety and biochemical and physiological efficacy study of 20% </w:t>
      </w:r>
      <w:proofErr w:type="spellStart"/>
      <w:r w:rsidRPr="004D2651">
        <w:rPr>
          <w:rFonts w:ascii="Arial" w:eastAsia="Times New Roman" w:hAnsi="Arial" w:cs="Arial"/>
          <w:color w:val="555555"/>
          <w:sz w:val="23"/>
          <w:szCs w:val="23"/>
        </w:rPr>
        <w:t>vs</w:t>
      </w:r>
      <w:proofErr w:type="spellEnd"/>
      <w:r w:rsidRPr="004D2651">
        <w:rPr>
          <w:rFonts w:ascii="Arial" w:eastAsia="Times New Roman" w:hAnsi="Arial" w:cs="Arial"/>
          <w:color w:val="555555"/>
          <w:sz w:val="23"/>
          <w:szCs w:val="23"/>
        </w:rPr>
        <w:t xml:space="preserve"> 4% human albumin solution for fluid bolus therapy in critically ill adults</w:t>
      </w:r>
      <w:r w:rsidRPr="004D2651">
        <w:rPr>
          <w:rFonts w:ascii="Arial" w:eastAsia="Times New Roman" w:hAnsi="Arial" w:cs="Arial"/>
          <w:b/>
          <w:bCs/>
          <w:color w:val="555555"/>
          <w:sz w:val="23"/>
          <w:szCs w:val="23"/>
        </w:rPr>
        <w:br/>
      </w:r>
      <w:proofErr w:type="gramStart"/>
      <w:r w:rsidRPr="004D2651">
        <w:rPr>
          <w:rFonts w:ascii="Arial" w:eastAsia="Times New Roman" w:hAnsi="Arial" w:cs="Arial"/>
          <w:b/>
          <w:bCs/>
          <w:color w:val="555555"/>
          <w:sz w:val="23"/>
          <w:szCs w:val="23"/>
        </w:rPr>
        <w:t>Funding</w:t>
      </w:r>
      <w:proofErr w:type="gramEnd"/>
      <w:r w:rsidRPr="004D2651">
        <w:rPr>
          <w:rFonts w:ascii="Arial" w:eastAsia="Times New Roman" w:hAnsi="Arial" w:cs="Arial"/>
          <w:b/>
          <w:bCs/>
          <w:color w:val="555555"/>
          <w:sz w:val="23"/>
          <w:szCs w:val="23"/>
        </w:rPr>
        <w:t xml:space="preserve">: $18,928            Dr Johan </w:t>
      </w:r>
      <w:proofErr w:type="spellStart"/>
      <w:r w:rsidRPr="004D2651">
        <w:rPr>
          <w:rFonts w:ascii="Arial" w:eastAsia="Times New Roman" w:hAnsi="Arial" w:cs="Arial"/>
          <w:b/>
          <w:bCs/>
          <w:color w:val="555555"/>
          <w:sz w:val="23"/>
          <w:szCs w:val="23"/>
        </w:rPr>
        <w:t>Martensson</w:t>
      </w:r>
      <w:proofErr w:type="spellEnd"/>
      <w:r w:rsidRPr="004D2651">
        <w:rPr>
          <w:rFonts w:ascii="Arial" w:eastAsia="Times New Roman" w:hAnsi="Arial" w:cs="Arial"/>
          <w:b/>
          <w:bCs/>
          <w:color w:val="555555"/>
          <w:sz w:val="23"/>
          <w:szCs w:val="23"/>
        </w:rPr>
        <w:t xml:space="preserve">   </w:t>
      </w:r>
      <w:r w:rsidRPr="004D2651">
        <w:rPr>
          <w:rFonts w:ascii="Arial" w:eastAsia="Times New Roman" w:hAnsi="Arial" w:cs="Arial"/>
          <w:b/>
          <w:bCs/>
          <w:i/>
          <w:iCs/>
          <w:color w:val="3366FF"/>
          <w:sz w:val="23"/>
          <w:szCs w:val="23"/>
        </w:rPr>
        <w:t>Baxter Healthcare Novice Research Grant</w:t>
      </w:r>
    </w:p>
    <w:p w:rsidR="004D2651" w:rsidRPr="004D2651" w:rsidRDefault="004D2651" w:rsidP="004D2651">
      <w:pPr>
        <w:shd w:val="clear" w:color="auto" w:fill="FFFFFF"/>
        <w:spacing w:line="285" w:lineRule="atLeast"/>
        <w:rPr>
          <w:rFonts w:ascii="Arial" w:eastAsia="Times New Roman" w:hAnsi="Arial" w:cs="Arial"/>
          <w:color w:val="555555"/>
          <w:sz w:val="23"/>
          <w:szCs w:val="23"/>
        </w:rPr>
      </w:pPr>
      <w:r w:rsidRPr="004D2651">
        <w:rPr>
          <w:rFonts w:ascii="Arial" w:eastAsia="Times New Roman" w:hAnsi="Arial" w:cs="Arial"/>
          <w:color w:val="555555"/>
          <w:sz w:val="23"/>
          <w:szCs w:val="23"/>
        </w:rPr>
        <w:t> </w:t>
      </w:r>
    </w:p>
    <w:p w:rsidR="004D2651" w:rsidRPr="004D2651" w:rsidRDefault="004D2651" w:rsidP="004D2651">
      <w:pPr>
        <w:shd w:val="clear" w:color="auto" w:fill="FFFFFF"/>
        <w:spacing w:line="285" w:lineRule="atLeast"/>
        <w:rPr>
          <w:rFonts w:ascii="Arial" w:eastAsia="Times New Roman" w:hAnsi="Arial" w:cs="Arial"/>
          <w:color w:val="555555"/>
          <w:sz w:val="23"/>
          <w:szCs w:val="23"/>
        </w:rPr>
      </w:pPr>
      <w:proofErr w:type="spellStart"/>
      <w:r w:rsidRPr="004D2651">
        <w:rPr>
          <w:rFonts w:ascii="Arial" w:eastAsia="Times New Roman" w:hAnsi="Arial" w:cs="Arial"/>
          <w:color w:val="555555"/>
          <w:sz w:val="23"/>
          <w:szCs w:val="23"/>
        </w:rPr>
        <w:t>Levetiracetam</w:t>
      </w:r>
      <w:proofErr w:type="spellEnd"/>
      <w:r w:rsidRPr="004D2651">
        <w:rPr>
          <w:rFonts w:ascii="Arial" w:eastAsia="Times New Roman" w:hAnsi="Arial" w:cs="Arial"/>
          <w:color w:val="555555"/>
          <w:sz w:val="23"/>
          <w:szCs w:val="23"/>
        </w:rPr>
        <w:t xml:space="preserve"> pharmacokinetics in critically ill patients with severe traumatic brain injury and</w:t>
      </w:r>
      <w:r w:rsidRPr="004D2651">
        <w:rPr>
          <w:rFonts w:ascii="Arial" w:eastAsia="Times New Roman" w:hAnsi="Arial" w:cs="Arial"/>
          <w:i/>
          <w:iCs/>
          <w:color w:val="555555"/>
          <w:sz w:val="23"/>
          <w:szCs w:val="23"/>
        </w:rPr>
        <w:t> </w:t>
      </w:r>
      <w:r w:rsidRPr="004D2651">
        <w:rPr>
          <w:rFonts w:ascii="Arial" w:eastAsia="Times New Roman" w:hAnsi="Arial" w:cs="Arial"/>
          <w:color w:val="555555"/>
          <w:sz w:val="23"/>
          <w:szCs w:val="23"/>
        </w:rPr>
        <w:t>subarachnoid haemorrhage</w:t>
      </w:r>
      <w:r w:rsidRPr="004D2651">
        <w:rPr>
          <w:rFonts w:ascii="Arial" w:eastAsia="Times New Roman" w:hAnsi="Arial" w:cs="Arial"/>
          <w:i/>
          <w:iCs/>
          <w:color w:val="555555"/>
          <w:sz w:val="23"/>
          <w:szCs w:val="23"/>
        </w:rPr>
        <w:br/>
      </w:r>
      <w:r w:rsidRPr="004D2651">
        <w:rPr>
          <w:rFonts w:ascii="Arial" w:eastAsia="Times New Roman" w:hAnsi="Arial" w:cs="Arial"/>
          <w:b/>
          <w:bCs/>
          <w:color w:val="555555"/>
          <w:sz w:val="23"/>
          <w:szCs w:val="23"/>
        </w:rPr>
        <w:t>Funding: $35,000            Mr Menino Osbert Cotta</w:t>
      </w:r>
    </w:p>
    <w:p w:rsidR="004D2651" w:rsidRPr="004D2651" w:rsidRDefault="004D2651" w:rsidP="004D2651">
      <w:pPr>
        <w:shd w:val="clear" w:color="auto" w:fill="FFFFFF"/>
        <w:spacing w:line="285" w:lineRule="atLeast"/>
        <w:rPr>
          <w:rFonts w:ascii="Arial" w:eastAsia="Times New Roman" w:hAnsi="Arial" w:cs="Arial"/>
          <w:color w:val="555555"/>
          <w:sz w:val="23"/>
          <w:szCs w:val="23"/>
        </w:rPr>
      </w:pPr>
      <w:r w:rsidRPr="004D2651">
        <w:rPr>
          <w:rFonts w:ascii="Arial" w:eastAsia="Times New Roman" w:hAnsi="Arial" w:cs="Arial"/>
          <w:color w:val="555555"/>
          <w:sz w:val="23"/>
          <w:szCs w:val="23"/>
        </w:rPr>
        <w:t> </w:t>
      </w:r>
    </w:p>
    <w:p w:rsidR="004D2651" w:rsidRPr="004D2651" w:rsidRDefault="004D2651" w:rsidP="004D2651">
      <w:pPr>
        <w:shd w:val="clear" w:color="auto" w:fill="FFFFFF"/>
        <w:spacing w:line="285" w:lineRule="atLeast"/>
        <w:rPr>
          <w:rFonts w:ascii="Arial" w:eastAsia="Times New Roman" w:hAnsi="Arial" w:cs="Arial"/>
          <w:color w:val="555555"/>
          <w:sz w:val="23"/>
          <w:szCs w:val="23"/>
        </w:rPr>
      </w:pPr>
      <w:r w:rsidRPr="004D2651">
        <w:rPr>
          <w:rFonts w:ascii="Arial" w:eastAsia="Times New Roman" w:hAnsi="Arial" w:cs="Arial"/>
          <w:color w:val="555555"/>
          <w:sz w:val="23"/>
          <w:szCs w:val="23"/>
        </w:rPr>
        <w:t>Survivors of ICU with diabetes type 2 and the effect of shared care follow up clinics: The SWEET-AS feasibility study</w:t>
      </w:r>
      <w:r w:rsidRPr="004D2651">
        <w:rPr>
          <w:rFonts w:ascii="Arial" w:eastAsia="Times New Roman" w:hAnsi="Arial" w:cs="Arial"/>
          <w:i/>
          <w:iCs/>
          <w:color w:val="555555"/>
          <w:sz w:val="23"/>
          <w:szCs w:val="23"/>
        </w:rPr>
        <w:br/>
      </w:r>
      <w:r w:rsidRPr="004D2651">
        <w:rPr>
          <w:rFonts w:ascii="Arial" w:eastAsia="Times New Roman" w:hAnsi="Arial" w:cs="Arial"/>
          <w:b/>
          <w:bCs/>
          <w:color w:val="555555"/>
          <w:sz w:val="23"/>
          <w:szCs w:val="23"/>
        </w:rPr>
        <w:t>Funding: $35,000              Dr Yasmine Ali Abdelhamid</w:t>
      </w:r>
      <w:r w:rsidRPr="004D2651">
        <w:rPr>
          <w:rFonts w:ascii="Arial" w:eastAsia="Times New Roman" w:hAnsi="Arial" w:cs="Arial"/>
          <w:b/>
          <w:bCs/>
          <w:color w:val="555555"/>
          <w:sz w:val="23"/>
          <w:szCs w:val="23"/>
        </w:rPr>
        <w:br/>
      </w:r>
      <w:r w:rsidRPr="004D2651">
        <w:rPr>
          <w:rFonts w:ascii="Arial" w:eastAsia="Times New Roman" w:hAnsi="Arial" w:cs="Arial"/>
          <w:b/>
          <w:bCs/>
          <w:color w:val="555555"/>
          <w:sz w:val="23"/>
          <w:szCs w:val="23"/>
        </w:rPr>
        <w:br/>
      </w:r>
      <w:r w:rsidRPr="004D2651">
        <w:rPr>
          <w:rFonts w:ascii="Arial" w:eastAsia="Times New Roman" w:hAnsi="Arial" w:cs="Arial"/>
          <w:color w:val="555555"/>
          <w:sz w:val="23"/>
          <w:szCs w:val="23"/>
        </w:rPr>
        <w:t>Targeted temperature management for traumatic brain injury:  a</w:t>
      </w:r>
      <w:r w:rsidRPr="004D2651">
        <w:rPr>
          <w:rFonts w:ascii="Arial" w:eastAsia="Times New Roman" w:hAnsi="Arial" w:cs="Arial"/>
          <w:color w:val="555555"/>
          <w:sz w:val="27"/>
          <w:szCs w:val="27"/>
        </w:rPr>
        <w:t xml:space="preserve"> feasibility study of strict </w:t>
      </w:r>
      <w:proofErr w:type="spellStart"/>
      <w:r w:rsidRPr="004D2651">
        <w:rPr>
          <w:rFonts w:ascii="Arial" w:eastAsia="Times New Roman" w:hAnsi="Arial" w:cs="Arial"/>
          <w:color w:val="555555"/>
          <w:sz w:val="27"/>
          <w:szCs w:val="27"/>
        </w:rPr>
        <w:t>normothermia</w:t>
      </w:r>
      <w:proofErr w:type="spellEnd"/>
      <w:r w:rsidRPr="004D2651">
        <w:rPr>
          <w:rFonts w:ascii="Arial" w:eastAsia="Times New Roman" w:hAnsi="Arial" w:cs="Arial"/>
          <w:color w:val="555555"/>
          <w:sz w:val="27"/>
          <w:szCs w:val="27"/>
        </w:rPr>
        <w:t> </w:t>
      </w:r>
      <w:r w:rsidRPr="004D2651">
        <w:rPr>
          <w:rFonts w:ascii="Arial" w:eastAsia="Times New Roman" w:hAnsi="Arial" w:cs="Arial"/>
          <w:color w:val="555555"/>
          <w:sz w:val="23"/>
          <w:szCs w:val="23"/>
        </w:rPr>
        <w:br/>
      </w:r>
      <w:r w:rsidRPr="004D2651">
        <w:rPr>
          <w:rFonts w:ascii="Arial" w:eastAsia="Times New Roman" w:hAnsi="Arial" w:cs="Arial"/>
          <w:b/>
          <w:bCs/>
          <w:color w:val="555555"/>
          <w:sz w:val="23"/>
          <w:szCs w:val="23"/>
        </w:rPr>
        <w:t>Funding: $24,080               Dr Manoj Saxena         </w:t>
      </w:r>
      <w:r w:rsidRPr="004D2651">
        <w:rPr>
          <w:rFonts w:ascii="Arial" w:eastAsia="Times New Roman" w:hAnsi="Arial" w:cs="Arial"/>
          <w:b/>
          <w:bCs/>
          <w:i/>
          <w:iCs/>
          <w:color w:val="3366FF"/>
          <w:sz w:val="23"/>
          <w:szCs w:val="23"/>
        </w:rPr>
        <w:t>Knapp Family Research Grant</w:t>
      </w:r>
      <w:r w:rsidRPr="004D2651">
        <w:rPr>
          <w:rFonts w:ascii="Arial" w:eastAsia="Times New Roman" w:hAnsi="Arial" w:cs="Arial"/>
          <w:b/>
          <w:bCs/>
          <w:color w:val="555555"/>
          <w:sz w:val="23"/>
          <w:szCs w:val="23"/>
        </w:rPr>
        <w:br/>
      </w:r>
      <w:r w:rsidRPr="004D2651">
        <w:rPr>
          <w:rFonts w:ascii="Arial" w:eastAsia="Times New Roman" w:hAnsi="Arial" w:cs="Arial"/>
          <w:b/>
          <w:bCs/>
          <w:color w:val="555555"/>
          <w:sz w:val="23"/>
          <w:szCs w:val="23"/>
        </w:rPr>
        <w:br/>
      </w:r>
      <w:r w:rsidRPr="004D2651">
        <w:rPr>
          <w:rFonts w:ascii="Arial" w:eastAsia="Times New Roman" w:hAnsi="Arial" w:cs="Arial"/>
          <w:color w:val="555555"/>
          <w:sz w:val="23"/>
          <w:szCs w:val="23"/>
        </w:rPr>
        <w:t xml:space="preserve">Randomised controlled feasibility trial of conservative </w:t>
      </w:r>
      <w:proofErr w:type="spellStart"/>
      <w:r w:rsidRPr="004D2651">
        <w:rPr>
          <w:rFonts w:ascii="Arial" w:eastAsia="Times New Roman" w:hAnsi="Arial" w:cs="Arial"/>
          <w:color w:val="555555"/>
          <w:sz w:val="23"/>
          <w:szCs w:val="23"/>
        </w:rPr>
        <w:t>vs</w:t>
      </w:r>
      <w:proofErr w:type="spellEnd"/>
      <w:r w:rsidRPr="004D2651">
        <w:rPr>
          <w:rFonts w:ascii="Arial" w:eastAsia="Times New Roman" w:hAnsi="Arial" w:cs="Arial"/>
          <w:color w:val="555555"/>
          <w:sz w:val="23"/>
          <w:szCs w:val="23"/>
        </w:rPr>
        <w:t xml:space="preserve"> usual fluid management in critically ill adults </w:t>
      </w:r>
      <w:r w:rsidRPr="004D2651">
        <w:rPr>
          <w:rFonts w:ascii="Arial" w:eastAsia="Times New Roman" w:hAnsi="Arial" w:cs="Arial"/>
          <w:i/>
          <w:iCs/>
          <w:color w:val="555555"/>
          <w:sz w:val="23"/>
          <w:szCs w:val="23"/>
        </w:rPr>
        <w:br/>
      </w:r>
      <w:r w:rsidRPr="004D2651">
        <w:rPr>
          <w:rFonts w:ascii="Arial" w:eastAsia="Times New Roman" w:hAnsi="Arial" w:cs="Arial"/>
          <w:b/>
          <w:bCs/>
          <w:color w:val="555555"/>
          <w:sz w:val="23"/>
          <w:szCs w:val="23"/>
        </w:rPr>
        <w:t>Funding: $34,000                      A/</w:t>
      </w:r>
      <w:proofErr w:type="spellStart"/>
      <w:r w:rsidRPr="004D2651">
        <w:rPr>
          <w:rFonts w:ascii="Arial" w:eastAsia="Times New Roman" w:hAnsi="Arial" w:cs="Arial"/>
          <w:b/>
          <w:bCs/>
          <w:color w:val="555555"/>
          <w:sz w:val="23"/>
          <w:szCs w:val="23"/>
        </w:rPr>
        <w:t>Prof.</w:t>
      </w:r>
      <w:proofErr w:type="spellEnd"/>
      <w:r w:rsidRPr="004D2651">
        <w:rPr>
          <w:rFonts w:ascii="Arial" w:eastAsia="Times New Roman" w:hAnsi="Arial" w:cs="Arial"/>
          <w:b/>
          <w:bCs/>
          <w:color w:val="555555"/>
          <w:sz w:val="23"/>
          <w:szCs w:val="23"/>
        </w:rPr>
        <w:t xml:space="preserve"> David Gattas</w:t>
      </w:r>
      <w:r w:rsidR="00063693">
        <w:rPr>
          <w:rFonts w:ascii="Arial" w:eastAsia="Times New Roman" w:hAnsi="Arial" w:cs="Arial"/>
          <w:color w:val="555555"/>
          <w:sz w:val="23"/>
          <w:szCs w:val="23"/>
        </w:rPr>
        <w:br/>
      </w:r>
      <w:r w:rsidRPr="004D2651">
        <w:rPr>
          <w:rFonts w:ascii="Arial" w:eastAsia="Times New Roman" w:hAnsi="Arial" w:cs="Arial"/>
          <w:color w:val="555555"/>
          <w:sz w:val="23"/>
          <w:szCs w:val="23"/>
        </w:rPr>
        <w:t> </w:t>
      </w:r>
    </w:p>
    <w:p w:rsidR="004D2651" w:rsidRPr="00063693" w:rsidRDefault="004D2651" w:rsidP="00063693">
      <w:pPr>
        <w:shd w:val="clear" w:color="auto" w:fill="FFFFFF"/>
        <w:rPr>
          <w:rFonts w:ascii="Arial" w:eastAsia="Times New Roman" w:hAnsi="Arial" w:cs="Arial"/>
          <w:b/>
          <w:bCs/>
          <w:iCs/>
          <w:color w:val="3366FF"/>
          <w:sz w:val="23"/>
          <w:szCs w:val="23"/>
        </w:rPr>
      </w:pPr>
      <w:r w:rsidRPr="00063693">
        <w:rPr>
          <w:rFonts w:ascii="Arial" w:eastAsia="Times New Roman" w:hAnsi="Arial" w:cs="Arial"/>
          <w:b/>
          <w:bCs/>
          <w:iCs/>
          <w:color w:val="3366FF"/>
          <w:sz w:val="23"/>
          <w:szCs w:val="23"/>
        </w:rPr>
        <w:t>Trainee Project Grants</w:t>
      </w:r>
      <w:r w:rsidRPr="004D2651">
        <w:rPr>
          <w:rFonts w:ascii="Arial" w:eastAsia="Times New Roman" w:hAnsi="Arial" w:cs="Arial"/>
          <w:b/>
          <w:bCs/>
          <w:color w:val="555555"/>
          <w:sz w:val="27"/>
          <w:szCs w:val="27"/>
        </w:rPr>
        <w:br/>
      </w:r>
      <w:r w:rsidRPr="00063693">
        <w:rPr>
          <w:rFonts w:ascii="Arial" w:eastAsia="Times New Roman" w:hAnsi="Arial" w:cs="Arial"/>
          <w:color w:val="555555"/>
          <w:sz w:val="23"/>
          <w:szCs w:val="23"/>
        </w:rPr>
        <w:t xml:space="preserve">Effect of </w:t>
      </w:r>
      <w:proofErr w:type="spellStart"/>
      <w:r w:rsidRPr="00063693">
        <w:rPr>
          <w:rFonts w:ascii="Arial" w:eastAsia="Times New Roman" w:hAnsi="Arial" w:cs="Arial"/>
          <w:color w:val="555555"/>
          <w:sz w:val="23"/>
          <w:szCs w:val="23"/>
        </w:rPr>
        <w:t>deferoxamine</w:t>
      </w:r>
      <w:proofErr w:type="spellEnd"/>
      <w:r w:rsidRPr="00063693">
        <w:rPr>
          <w:rFonts w:ascii="Arial" w:eastAsia="Times New Roman" w:hAnsi="Arial" w:cs="Arial"/>
          <w:color w:val="555555"/>
          <w:sz w:val="23"/>
          <w:szCs w:val="23"/>
        </w:rPr>
        <w:t xml:space="preserve"> on iron levels and in vitro microbial</w:t>
      </w:r>
      <w:proofErr w:type="gramStart"/>
      <w:r w:rsidRPr="00063693">
        <w:rPr>
          <w:rFonts w:ascii="Arial" w:eastAsia="Times New Roman" w:hAnsi="Arial" w:cs="Arial"/>
          <w:color w:val="555555"/>
          <w:sz w:val="23"/>
          <w:szCs w:val="23"/>
        </w:rPr>
        <w:t>  growth</w:t>
      </w:r>
      <w:proofErr w:type="gramEnd"/>
      <w:r w:rsidRPr="00063693">
        <w:rPr>
          <w:rFonts w:ascii="Arial" w:eastAsia="Times New Roman" w:hAnsi="Arial" w:cs="Arial"/>
          <w:color w:val="555555"/>
          <w:sz w:val="23"/>
          <w:szCs w:val="23"/>
        </w:rPr>
        <w:t xml:space="preserve"> associated with red blood cell transfusion in a canine model of haemorrhagic shock: A randomised controlled trial.</w:t>
      </w:r>
    </w:p>
    <w:p w:rsidR="004D2651" w:rsidRPr="004D2651" w:rsidRDefault="004D2651" w:rsidP="004D2651">
      <w:pPr>
        <w:shd w:val="clear" w:color="auto" w:fill="FFFFFF"/>
        <w:rPr>
          <w:rFonts w:ascii="Arial" w:eastAsia="Times New Roman" w:hAnsi="Arial" w:cs="Arial"/>
          <w:color w:val="555555"/>
          <w:sz w:val="23"/>
          <w:szCs w:val="23"/>
        </w:rPr>
      </w:pPr>
      <w:r w:rsidRPr="004D2651">
        <w:rPr>
          <w:rFonts w:ascii="Arial" w:eastAsia="Times New Roman" w:hAnsi="Arial" w:cs="Arial"/>
          <w:b/>
          <w:bCs/>
          <w:color w:val="555555"/>
          <w:sz w:val="23"/>
          <w:szCs w:val="23"/>
        </w:rPr>
        <w:t>Funding: $5,000  </w:t>
      </w:r>
      <w:r w:rsidRPr="004D2651">
        <w:rPr>
          <w:rFonts w:ascii="Arial" w:eastAsia="Times New Roman" w:hAnsi="Arial" w:cs="Arial"/>
          <w:color w:val="555555"/>
          <w:sz w:val="23"/>
          <w:szCs w:val="23"/>
        </w:rPr>
        <w:t>                         </w:t>
      </w:r>
      <w:r w:rsidRPr="004D2651">
        <w:rPr>
          <w:rFonts w:ascii="Arial" w:eastAsia="Times New Roman" w:hAnsi="Arial" w:cs="Arial"/>
          <w:b/>
          <w:bCs/>
          <w:color w:val="555555"/>
          <w:sz w:val="23"/>
          <w:szCs w:val="23"/>
        </w:rPr>
        <w:t>Dr Damian Bradley</w:t>
      </w:r>
    </w:p>
    <w:p w:rsidR="004D2651" w:rsidRPr="004D2651" w:rsidRDefault="004D2651" w:rsidP="004D2651">
      <w:pPr>
        <w:shd w:val="clear" w:color="auto" w:fill="FFFFFF"/>
        <w:spacing w:line="285" w:lineRule="atLeast"/>
        <w:rPr>
          <w:rFonts w:ascii="Arial" w:eastAsia="Times New Roman" w:hAnsi="Arial" w:cs="Arial"/>
          <w:color w:val="555555"/>
          <w:sz w:val="23"/>
          <w:szCs w:val="23"/>
        </w:rPr>
      </w:pPr>
      <w:r w:rsidRPr="004D2651">
        <w:rPr>
          <w:rFonts w:ascii="Arial" w:eastAsia="Times New Roman" w:hAnsi="Arial" w:cs="Arial"/>
          <w:color w:val="555555"/>
          <w:sz w:val="23"/>
          <w:szCs w:val="23"/>
        </w:rPr>
        <w:t> </w:t>
      </w:r>
    </w:p>
    <w:p w:rsidR="004D2651" w:rsidRPr="004D2651" w:rsidRDefault="004D2651" w:rsidP="004D2651">
      <w:pPr>
        <w:shd w:val="clear" w:color="auto" w:fill="FFFFFF"/>
        <w:rPr>
          <w:rFonts w:ascii="Arial" w:eastAsia="Times New Roman" w:hAnsi="Arial" w:cs="Arial"/>
          <w:color w:val="555555"/>
          <w:sz w:val="23"/>
          <w:szCs w:val="23"/>
        </w:rPr>
      </w:pPr>
      <w:r w:rsidRPr="004D2651">
        <w:rPr>
          <w:rFonts w:eastAsia="Times New Roman" w:cs="Arial"/>
          <w:color w:val="000000"/>
        </w:rPr>
        <w:t>Functional outcomes of the elderly (65 years and older) following admission to the Flinders Medical Centre (FMC) Intensive Care Unit (ICU).</w:t>
      </w:r>
    </w:p>
    <w:p w:rsidR="00071249" w:rsidRPr="00063693" w:rsidRDefault="004D2651" w:rsidP="00063693">
      <w:pPr>
        <w:shd w:val="clear" w:color="auto" w:fill="FFFFFF"/>
        <w:rPr>
          <w:rFonts w:ascii="Arial" w:eastAsia="Times New Roman" w:hAnsi="Arial" w:cs="Arial"/>
          <w:color w:val="555555"/>
          <w:sz w:val="23"/>
          <w:szCs w:val="23"/>
        </w:rPr>
      </w:pPr>
      <w:r w:rsidRPr="004D2651">
        <w:rPr>
          <w:rFonts w:ascii="Arial" w:eastAsia="Times New Roman" w:hAnsi="Arial" w:cs="Arial"/>
          <w:b/>
          <w:bCs/>
          <w:color w:val="555555"/>
          <w:sz w:val="23"/>
          <w:szCs w:val="23"/>
        </w:rPr>
        <w:t>Funding: $5,000            </w:t>
      </w:r>
      <w:r w:rsidR="00063693">
        <w:rPr>
          <w:rFonts w:ascii="Arial" w:eastAsia="Times New Roman" w:hAnsi="Arial" w:cs="Arial"/>
          <w:b/>
          <w:bCs/>
          <w:color w:val="555555"/>
          <w:sz w:val="23"/>
          <w:szCs w:val="23"/>
        </w:rPr>
        <w:t xml:space="preserve">               Dr Kristin </w:t>
      </w:r>
      <w:proofErr w:type="spellStart"/>
      <w:r w:rsidR="00063693">
        <w:rPr>
          <w:rFonts w:ascii="Arial" w:eastAsia="Times New Roman" w:hAnsi="Arial" w:cs="Arial"/>
          <w:b/>
          <w:bCs/>
          <w:color w:val="555555"/>
          <w:sz w:val="23"/>
          <w:szCs w:val="23"/>
        </w:rPr>
        <w:t>Hayre</w:t>
      </w:r>
      <w:proofErr w:type="spellEnd"/>
      <w:r w:rsidRPr="004D2651">
        <w:rPr>
          <w:rFonts w:ascii="Arial" w:eastAsia="Times New Roman" w:hAnsi="Arial" w:cs="Arial"/>
          <w:color w:val="009EDD"/>
          <w:sz w:val="29"/>
          <w:szCs w:val="29"/>
        </w:rPr>
        <w:t> </w:t>
      </w:r>
    </w:p>
    <w:sectPr w:rsidR="00071249" w:rsidRPr="00063693" w:rsidSect="00B210D7">
      <w:pgSz w:w="11906" w:h="16838"/>
      <w:pgMar w:top="1440" w:right="1440" w:bottom="993" w:left="1440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2E0" w:rsidRDefault="007142E0" w:rsidP="007142E0">
      <w:r>
        <w:separator/>
      </w:r>
    </w:p>
  </w:endnote>
  <w:endnote w:type="continuationSeparator" w:id="0">
    <w:p w:rsidR="007142E0" w:rsidRDefault="007142E0" w:rsidP="0071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2E0" w:rsidRDefault="007142E0" w:rsidP="007142E0">
      <w:r>
        <w:separator/>
      </w:r>
    </w:p>
  </w:footnote>
  <w:footnote w:type="continuationSeparator" w:id="0">
    <w:p w:rsidR="007142E0" w:rsidRDefault="007142E0" w:rsidP="00714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2705"/>
    <w:multiLevelType w:val="hybridMultilevel"/>
    <w:tmpl w:val="50263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25666"/>
    <w:multiLevelType w:val="hybridMultilevel"/>
    <w:tmpl w:val="839A26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2724A"/>
    <w:multiLevelType w:val="hybridMultilevel"/>
    <w:tmpl w:val="B7CEE7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B90EE1"/>
    <w:multiLevelType w:val="multilevel"/>
    <w:tmpl w:val="F8D8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BA4EFB"/>
    <w:multiLevelType w:val="hybridMultilevel"/>
    <w:tmpl w:val="7116EA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5A48A9"/>
    <w:multiLevelType w:val="multilevel"/>
    <w:tmpl w:val="A160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FE3568"/>
    <w:multiLevelType w:val="hybridMultilevel"/>
    <w:tmpl w:val="1E68D07A"/>
    <w:lvl w:ilvl="0" w:tplc="54AEE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C6A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B0B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F0C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EAC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A05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B4D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74A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BC5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D671D8D"/>
    <w:multiLevelType w:val="multilevel"/>
    <w:tmpl w:val="C680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4E"/>
    <w:rsid w:val="00063693"/>
    <w:rsid w:val="00071249"/>
    <w:rsid w:val="000906DD"/>
    <w:rsid w:val="000D0CFE"/>
    <w:rsid w:val="001155DD"/>
    <w:rsid w:val="00136CFF"/>
    <w:rsid w:val="00152086"/>
    <w:rsid w:val="001F070B"/>
    <w:rsid w:val="002D4646"/>
    <w:rsid w:val="002E072F"/>
    <w:rsid w:val="003E4C44"/>
    <w:rsid w:val="00484939"/>
    <w:rsid w:val="0049016D"/>
    <w:rsid w:val="004A118B"/>
    <w:rsid w:val="004C3DDD"/>
    <w:rsid w:val="004D2651"/>
    <w:rsid w:val="005011E9"/>
    <w:rsid w:val="0051781D"/>
    <w:rsid w:val="005235B5"/>
    <w:rsid w:val="00527106"/>
    <w:rsid w:val="005B6699"/>
    <w:rsid w:val="0067584E"/>
    <w:rsid w:val="007035C5"/>
    <w:rsid w:val="007142E0"/>
    <w:rsid w:val="0078335B"/>
    <w:rsid w:val="008624C9"/>
    <w:rsid w:val="00867D72"/>
    <w:rsid w:val="008D5DAF"/>
    <w:rsid w:val="00934F6E"/>
    <w:rsid w:val="00954C28"/>
    <w:rsid w:val="0095552C"/>
    <w:rsid w:val="00B02FAA"/>
    <w:rsid w:val="00B210D7"/>
    <w:rsid w:val="00BA051A"/>
    <w:rsid w:val="00BA0F3C"/>
    <w:rsid w:val="00BD3C93"/>
    <w:rsid w:val="00BE205A"/>
    <w:rsid w:val="00BF15A8"/>
    <w:rsid w:val="00D17635"/>
    <w:rsid w:val="00E175B6"/>
    <w:rsid w:val="00E336A5"/>
    <w:rsid w:val="00E4754D"/>
    <w:rsid w:val="00EA22E9"/>
    <w:rsid w:val="00EB4AE8"/>
    <w:rsid w:val="00F05A27"/>
    <w:rsid w:val="00F14B93"/>
    <w:rsid w:val="00F20D4D"/>
    <w:rsid w:val="00F2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84E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4D2651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699"/>
    <w:pPr>
      <w:ind w:left="720"/>
      <w:contextualSpacing/>
    </w:pPr>
  </w:style>
  <w:style w:type="character" w:styleId="Hyperlink">
    <w:name w:val="Hyperlink"/>
    <w:uiPriority w:val="99"/>
    <w:unhideWhenUsed/>
    <w:rsid w:val="008D5D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42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2E0"/>
    <w:rPr>
      <w:rFonts w:ascii="Calibri" w:eastAsia="Calibri" w:hAnsi="Calibri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7142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2E0"/>
    <w:rPr>
      <w:rFonts w:ascii="Calibri" w:eastAsia="Calibri" w:hAnsi="Calibri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35B"/>
    <w:rPr>
      <w:rFonts w:ascii="Tahoma" w:eastAsia="Calibri" w:hAnsi="Tahoma" w:cs="Tahoma"/>
      <w:sz w:val="16"/>
      <w:szCs w:val="1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4D2651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Strong">
    <w:name w:val="Strong"/>
    <w:basedOn w:val="DefaultParagraphFont"/>
    <w:uiPriority w:val="22"/>
    <w:qFormat/>
    <w:rsid w:val="004D2651"/>
    <w:rPr>
      <w:b/>
      <w:bCs/>
    </w:rPr>
  </w:style>
  <w:style w:type="character" w:styleId="Emphasis">
    <w:name w:val="Emphasis"/>
    <w:basedOn w:val="DefaultParagraphFont"/>
    <w:uiPriority w:val="20"/>
    <w:qFormat/>
    <w:rsid w:val="004D2651"/>
    <w:rPr>
      <w:i/>
      <w:iCs/>
    </w:rPr>
  </w:style>
  <w:style w:type="character" w:customStyle="1" w:styleId="apple-converted-space">
    <w:name w:val="apple-converted-space"/>
    <w:basedOn w:val="DefaultParagraphFont"/>
    <w:rsid w:val="004D2651"/>
  </w:style>
  <w:style w:type="paragraph" w:styleId="NormalWeb">
    <w:name w:val="Normal (Web)"/>
    <w:basedOn w:val="Normal"/>
    <w:uiPriority w:val="99"/>
    <w:semiHidden/>
    <w:unhideWhenUsed/>
    <w:rsid w:val="004D2651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84E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4D2651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699"/>
    <w:pPr>
      <w:ind w:left="720"/>
      <w:contextualSpacing/>
    </w:pPr>
  </w:style>
  <w:style w:type="character" w:styleId="Hyperlink">
    <w:name w:val="Hyperlink"/>
    <w:uiPriority w:val="99"/>
    <w:unhideWhenUsed/>
    <w:rsid w:val="008D5D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42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2E0"/>
    <w:rPr>
      <w:rFonts w:ascii="Calibri" w:eastAsia="Calibri" w:hAnsi="Calibri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7142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2E0"/>
    <w:rPr>
      <w:rFonts w:ascii="Calibri" w:eastAsia="Calibri" w:hAnsi="Calibri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35B"/>
    <w:rPr>
      <w:rFonts w:ascii="Tahoma" w:eastAsia="Calibri" w:hAnsi="Tahoma" w:cs="Tahoma"/>
      <w:sz w:val="16"/>
      <w:szCs w:val="1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4D2651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Strong">
    <w:name w:val="Strong"/>
    <w:basedOn w:val="DefaultParagraphFont"/>
    <w:uiPriority w:val="22"/>
    <w:qFormat/>
    <w:rsid w:val="004D2651"/>
    <w:rPr>
      <w:b/>
      <w:bCs/>
    </w:rPr>
  </w:style>
  <w:style w:type="character" w:styleId="Emphasis">
    <w:name w:val="Emphasis"/>
    <w:basedOn w:val="DefaultParagraphFont"/>
    <w:uiPriority w:val="20"/>
    <w:qFormat/>
    <w:rsid w:val="004D2651"/>
    <w:rPr>
      <w:i/>
      <w:iCs/>
    </w:rPr>
  </w:style>
  <w:style w:type="character" w:customStyle="1" w:styleId="apple-converted-space">
    <w:name w:val="apple-converted-space"/>
    <w:basedOn w:val="DefaultParagraphFont"/>
    <w:rsid w:val="004D2651"/>
  </w:style>
  <w:style w:type="paragraph" w:styleId="NormalWeb">
    <w:name w:val="Normal (Web)"/>
    <w:basedOn w:val="Normal"/>
    <w:uiPriority w:val="99"/>
    <w:semiHidden/>
    <w:unhideWhenUsed/>
    <w:rsid w:val="004D2651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7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618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2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2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elley@intensivecarefoundation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Roberts</dc:creator>
  <cp:lastModifiedBy>Shelley Roberts</cp:lastModifiedBy>
  <cp:revision>4</cp:revision>
  <dcterms:created xsi:type="dcterms:W3CDTF">2015-11-12T03:29:00Z</dcterms:created>
  <dcterms:modified xsi:type="dcterms:W3CDTF">2015-11-12T05:08:00Z</dcterms:modified>
</cp:coreProperties>
</file>